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82D" w:rsidRPr="00407364" w:rsidRDefault="00D9282D" w:rsidP="00723C02">
      <w:pPr>
        <w:spacing w:after="0" w:line="220" w:lineRule="exact"/>
        <w:jc w:val="center"/>
        <w:rPr>
          <w:rFonts w:ascii="Arial Narrow" w:hAnsi="Arial Narrow"/>
          <w:b/>
          <w:sz w:val="20"/>
          <w:szCs w:val="20"/>
        </w:rPr>
      </w:pPr>
      <w:bookmarkStart w:id="0" w:name="_GoBack"/>
      <w:bookmarkEnd w:id="0"/>
      <w:r w:rsidRPr="00407364">
        <w:rPr>
          <w:rFonts w:ascii="Arial Narrow" w:hAnsi="Arial Narrow"/>
          <w:b/>
          <w:sz w:val="20"/>
          <w:szCs w:val="20"/>
        </w:rPr>
        <w:t>WVNCC CURRICULUM COMMITTEE</w:t>
      </w:r>
    </w:p>
    <w:p w:rsidR="00D9282D" w:rsidRPr="00407364" w:rsidRDefault="00D9282D" w:rsidP="00723C02">
      <w:pPr>
        <w:spacing w:after="0" w:line="220" w:lineRule="exact"/>
        <w:jc w:val="center"/>
        <w:rPr>
          <w:rFonts w:ascii="Arial Narrow" w:hAnsi="Arial Narrow"/>
          <w:sz w:val="20"/>
          <w:szCs w:val="20"/>
        </w:rPr>
      </w:pPr>
      <w:r w:rsidRPr="00407364">
        <w:rPr>
          <w:rFonts w:ascii="Arial Narrow" w:hAnsi="Arial Narrow"/>
          <w:b/>
          <w:sz w:val="20"/>
          <w:szCs w:val="20"/>
        </w:rPr>
        <w:t>NOVEMBER 12, 2010 MINUTES</w:t>
      </w:r>
    </w:p>
    <w:p w:rsidR="00D9282D" w:rsidRPr="00407364" w:rsidRDefault="00D9282D" w:rsidP="00723C02">
      <w:pPr>
        <w:spacing w:after="0" w:line="220" w:lineRule="exact"/>
        <w:rPr>
          <w:rFonts w:ascii="Arial Narrow" w:hAnsi="Arial Narrow"/>
          <w:sz w:val="20"/>
          <w:szCs w:val="20"/>
        </w:rPr>
      </w:pPr>
    </w:p>
    <w:p w:rsidR="00D9282D" w:rsidRPr="00407364" w:rsidRDefault="00D9282D" w:rsidP="00723C02">
      <w:pPr>
        <w:spacing w:after="0" w:line="220" w:lineRule="exact"/>
        <w:rPr>
          <w:rFonts w:ascii="Arial Narrow" w:hAnsi="Arial Narrow"/>
          <w:sz w:val="20"/>
          <w:szCs w:val="20"/>
        </w:rPr>
      </w:pPr>
      <w:r w:rsidRPr="00407364">
        <w:rPr>
          <w:rFonts w:ascii="Arial Narrow" w:hAnsi="Arial Narrow"/>
          <w:sz w:val="20"/>
          <w:szCs w:val="20"/>
        </w:rPr>
        <w:t>ATTENDING:  Deborah Cresap (Chair), Kathy Herrington, Sarah Baric</w:t>
      </w:r>
      <w:r w:rsidR="009B3BEB">
        <w:rPr>
          <w:rFonts w:ascii="Arial Narrow" w:hAnsi="Arial Narrow"/>
          <w:sz w:val="20"/>
          <w:szCs w:val="20"/>
        </w:rPr>
        <w:t>s</w:t>
      </w:r>
      <w:r w:rsidRPr="00407364">
        <w:rPr>
          <w:rFonts w:ascii="Arial Narrow" w:hAnsi="Arial Narrow"/>
          <w:sz w:val="20"/>
          <w:szCs w:val="20"/>
        </w:rPr>
        <w:t>ka, Shirley Rychlicki, Christine Riter, Debbie Folger, Greg Winland, Chris Kefauver, Van Slider, Sigourney Tabor (student)</w:t>
      </w:r>
    </w:p>
    <w:p w:rsidR="00FD6875" w:rsidRPr="00407364" w:rsidRDefault="00FD6875" w:rsidP="00723C02">
      <w:pPr>
        <w:spacing w:after="0" w:line="220" w:lineRule="exact"/>
        <w:rPr>
          <w:rFonts w:ascii="Arial Narrow" w:hAnsi="Arial Narrow"/>
          <w:sz w:val="20"/>
          <w:szCs w:val="20"/>
        </w:rPr>
      </w:pPr>
      <w:r w:rsidRPr="00407364">
        <w:rPr>
          <w:rFonts w:ascii="Arial Narrow" w:hAnsi="Arial Narrow"/>
          <w:sz w:val="20"/>
          <w:szCs w:val="20"/>
        </w:rPr>
        <w:t>EXCUSED:  Nancy Glenn, Lisa Soly, Lucy Kefauver</w:t>
      </w:r>
    </w:p>
    <w:p w:rsidR="002879EA" w:rsidRPr="00407364" w:rsidRDefault="002879EA" w:rsidP="00723C02">
      <w:pPr>
        <w:spacing w:after="0" w:line="220" w:lineRule="exact"/>
        <w:rPr>
          <w:rFonts w:ascii="Arial Narrow" w:hAnsi="Arial Narrow"/>
          <w:sz w:val="20"/>
          <w:szCs w:val="20"/>
        </w:rPr>
      </w:pPr>
      <w:r w:rsidRPr="00407364">
        <w:rPr>
          <w:rFonts w:ascii="Arial Narrow" w:hAnsi="Arial Narrow"/>
          <w:sz w:val="20"/>
          <w:szCs w:val="20"/>
        </w:rPr>
        <w:t xml:space="preserve">PRESENTERS: Kathy Herrington, Dick McCray (for N. Glenn), Teresa Ramsey, Ralph Lucki, Misty </w:t>
      </w:r>
      <w:r w:rsidR="00065B5E">
        <w:rPr>
          <w:rFonts w:ascii="Arial Narrow" w:hAnsi="Arial Narrow"/>
          <w:sz w:val="20"/>
          <w:szCs w:val="20"/>
        </w:rPr>
        <w:t>Stevens</w:t>
      </w:r>
      <w:r w:rsidR="009B3BEB">
        <w:rPr>
          <w:rFonts w:ascii="Arial Narrow" w:hAnsi="Arial Narrow"/>
          <w:sz w:val="20"/>
          <w:szCs w:val="20"/>
        </w:rPr>
        <w:t>, Carol Cornforth, Sarah Barics</w:t>
      </w:r>
      <w:r w:rsidRPr="00407364">
        <w:rPr>
          <w:rFonts w:ascii="Arial Narrow" w:hAnsi="Arial Narrow"/>
          <w:sz w:val="20"/>
          <w:szCs w:val="20"/>
        </w:rPr>
        <w:t>ka</w:t>
      </w:r>
    </w:p>
    <w:p w:rsidR="00FD6875" w:rsidRPr="00407364" w:rsidRDefault="00FD6875" w:rsidP="00723C02">
      <w:pPr>
        <w:spacing w:after="0" w:line="220" w:lineRule="exact"/>
        <w:rPr>
          <w:rFonts w:ascii="Arial Narrow" w:hAnsi="Arial Narrow"/>
          <w:sz w:val="20"/>
          <w:szCs w:val="20"/>
        </w:rPr>
      </w:pPr>
    </w:p>
    <w:tbl>
      <w:tblPr>
        <w:tblStyle w:val="TableGrid"/>
        <w:tblW w:w="0" w:type="auto"/>
        <w:tblInd w:w="288" w:type="dxa"/>
        <w:tblLook w:val="04A0" w:firstRow="1" w:lastRow="0" w:firstColumn="1" w:lastColumn="0" w:noHBand="0" w:noVBand="1"/>
      </w:tblPr>
      <w:tblGrid>
        <w:gridCol w:w="2880"/>
        <w:gridCol w:w="7200"/>
        <w:gridCol w:w="3690"/>
      </w:tblGrid>
      <w:tr w:rsidR="006A415A" w:rsidRPr="00407364" w:rsidTr="006A415A">
        <w:tc>
          <w:tcPr>
            <w:tcW w:w="2880" w:type="dxa"/>
          </w:tcPr>
          <w:p w:rsidR="00FD6875" w:rsidRPr="00407364" w:rsidRDefault="00FD6875" w:rsidP="00723C02">
            <w:pPr>
              <w:spacing w:line="220" w:lineRule="exact"/>
              <w:rPr>
                <w:rFonts w:ascii="Arial Narrow" w:hAnsi="Arial Narrow"/>
                <w:sz w:val="20"/>
                <w:szCs w:val="20"/>
              </w:rPr>
            </w:pPr>
            <w:r w:rsidRPr="00407364">
              <w:rPr>
                <w:rFonts w:ascii="Arial Narrow" w:hAnsi="Arial Narrow"/>
                <w:sz w:val="20"/>
                <w:szCs w:val="20"/>
              </w:rPr>
              <w:t>AGENDA / PRESENTATIONS</w:t>
            </w:r>
          </w:p>
        </w:tc>
        <w:tc>
          <w:tcPr>
            <w:tcW w:w="7200" w:type="dxa"/>
          </w:tcPr>
          <w:p w:rsidR="00FD6875" w:rsidRPr="00407364" w:rsidRDefault="00FD6875" w:rsidP="00723C02">
            <w:pPr>
              <w:spacing w:line="220" w:lineRule="exact"/>
              <w:rPr>
                <w:rFonts w:ascii="Arial Narrow" w:hAnsi="Arial Narrow"/>
                <w:sz w:val="20"/>
                <w:szCs w:val="20"/>
              </w:rPr>
            </w:pPr>
          </w:p>
        </w:tc>
        <w:tc>
          <w:tcPr>
            <w:tcW w:w="3690" w:type="dxa"/>
          </w:tcPr>
          <w:p w:rsidR="00FD6875" w:rsidRPr="00407364" w:rsidRDefault="00FD6875" w:rsidP="00723C02">
            <w:pPr>
              <w:spacing w:line="220" w:lineRule="exact"/>
              <w:rPr>
                <w:rFonts w:ascii="Arial Narrow" w:hAnsi="Arial Narrow"/>
                <w:sz w:val="20"/>
                <w:szCs w:val="20"/>
              </w:rPr>
            </w:pPr>
            <w:r w:rsidRPr="00407364">
              <w:rPr>
                <w:rFonts w:ascii="Arial Narrow" w:hAnsi="Arial Narrow"/>
                <w:sz w:val="20"/>
                <w:szCs w:val="20"/>
              </w:rPr>
              <w:t>ACTION(S)</w:t>
            </w:r>
          </w:p>
        </w:tc>
      </w:tr>
      <w:tr w:rsidR="006A415A" w:rsidRPr="00407364" w:rsidTr="006A415A">
        <w:tc>
          <w:tcPr>
            <w:tcW w:w="2880" w:type="dxa"/>
          </w:tcPr>
          <w:p w:rsidR="00FD6875" w:rsidRPr="00407364" w:rsidRDefault="00FD6875" w:rsidP="00723C02">
            <w:pPr>
              <w:spacing w:line="220" w:lineRule="exact"/>
              <w:rPr>
                <w:rFonts w:ascii="Arial Narrow" w:hAnsi="Arial Narrow"/>
                <w:sz w:val="20"/>
                <w:szCs w:val="20"/>
              </w:rPr>
            </w:pPr>
          </w:p>
          <w:p w:rsidR="00FD6875" w:rsidRPr="00407364" w:rsidRDefault="00FD6875" w:rsidP="00723C02">
            <w:pPr>
              <w:spacing w:line="220" w:lineRule="exact"/>
              <w:rPr>
                <w:rFonts w:ascii="Arial Narrow" w:hAnsi="Arial Narrow"/>
                <w:sz w:val="20"/>
                <w:szCs w:val="20"/>
              </w:rPr>
            </w:pPr>
            <w:r w:rsidRPr="00407364">
              <w:rPr>
                <w:rFonts w:ascii="Arial Narrow" w:hAnsi="Arial Narrow"/>
                <w:sz w:val="20"/>
                <w:szCs w:val="20"/>
              </w:rPr>
              <w:t>October 2010 minutes</w:t>
            </w:r>
          </w:p>
          <w:p w:rsidR="00FD6875" w:rsidRPr="006A415A" w:rsidRDefault="00FD6875" w:rsidP="006A415A">
            <w:pPr>
              <w:tabs>
                <w:tab w:val="left" w:pos="720"/>
                <w:tab w:val="left" w:pos="1440"/>
                <w:tab w:val="left" w:pos="2160"/>
                <w:tab w:val="left" w:pos="2880"/>
                <w:tab w:val="left" w:pos="3600"/>
                <w:tab w:val="left" w:pos="4320"/>
                <w:tab w:val="left" w:pos="5040"/>
                <w:tab w:val="left" w:pos="5760"/>
                <w:tab w:val="left" w:pos="6480"/>
                <w:tab w:val="left" w:pos="7005"/>
              </w:tabs>
              <w:spacing w:line="220" w:lineRule="exact"/>
              <w:rPr>
                <w:rFonts w:ascii="Arial Narrow" w:eastAsia="Times New Roman" w:hAnsi="Arial Narrow" w:cs="Times New Roman"/>
                <w:sz w:val="20"/>
                <w:szCs w:val="20"/>
              </w:rPr>
            </w:pPr>
            <w:r w:rsidRPr="00407364">
              <w:rPr>
                <w:rFonts w:ascii="Arial Narrow" w:eastAsia="Times New Roman" w:hAnsi="Arial Narrow" w:cs="Times New Roman"/>
                <w:sz w:val="20"/>
                <w:szCs w:val="20"/>
              </w:rPr>
              <w:tab/>
            </w:r>
          </w:p>
        </w:tc>
        <w:tc>
          <w:tcPr>
            <w:tcW w:w="7200" w:type="dxa"/>
          </w:tcPr>
          <w:p w:rsidR="00FD6875" w:rsidRPr="00407364" w:rsidRDefault="00FD6875" w:rsidP="00723C02">
            <w:pPr>
              <w:spacing w:line="220" w:lineRule="exact"/>
              <w:rPr>
                <w:rFonts w:ascii="Arial Narrow" w:hAnsi="Arial Narrow"/>
                <w:sz w:val="20"/>
                <w:szCs w:val="20"/>
              </w:rPr>
            </w:pPr>
          </w:p>
          <w:p w:rsidR="00FD6875" w:rsidRPr="00407364" w:rsidRDefault="00FD6875" w:rsidP="00723C02">
            <w:pPr>
              <w:spacing w:line="220" w:lineRule="exact"/>
              <w:rPr>
                <w:rFonts w:ascii="Arial Narrow" w:hAnsi="Arial Narrow"/>
                <w:sz w:val="20"/>
                <w:szCs w:val="20"/>
              </w:rPr>
            </w:pPr>
            <w:r w:rsidRPr="00407364">
              <w:rPr>
                <w:rFonts w:ascii="Arial Narrow" w:hAnsi="Arial Narrow"/>
                <w:sz w:val="20"/>
                <w:szCs w:val="20"/>
              </w:rPr>
              <w:t>October 2010 Curriculum Committee minutes were reviewed.</w:t>
            </w:r>
          </w:p>
        </w:tc>
        <w:tc>
          <w:tcPr>
            <w:tcW w:w="3690" w:type="dxa"/>
          </w:tcPr>
          <w:p w:rsidR="00FD6875" w:rsidRPr="00407364" w:rsidRDefault="00FD6875" w:rsidP="00723C02">
            <w:pPr>
              <w:spacing w:line="220" w:lineRule="exact"/>
              <w:rPr>
                <w:rFonts w:ascii="Arial Narrow" w:hAnsi="Arial Narrow"/>
                <w:sz w:val="20"/>
                <w:szCs w:val="20"/>
              </w:rPr>
            </w:pPr>
          </w:p>
          <w:p w:rsidR="00FD6875" w:rsidRPr="00407364" w:rsidRDefault="00FD6875" w:rsidP="00723C02">
            <w:pPr>
              <w:spacing w:line="220" w:lineRule="exact"/>
              <w:rPr>
                <w:rFonts w:ascii="Arial Narrow" w:hAnsi="Arial Narrow"/>
                <w:sz w:val="20"/>
                <w:szCs w:val="20"/>
              </w:rPr>
            </w:pPr>
            <w:r w:rsidRPr="00407364">
              <w:rPr>
                <w:rFonts w:ascii="Arial Narrow" w:hAnsi="Arial Narrow"/>
                <w:sz w:val="20"/>
                <w:szCs w:val="20"/>
              </w:rPr>
              <w:t>Motion to approve: Van Slider</w:t>
            </w:r>
          </w:p>
          <w:p w:rsidR="00FD6875" w:rsidRPr="00407364" w:rsidRDefault="00FD6875" w:rsidP="00723C02">
            <w:pPr>
              <w:spacing w:line="220" w:lineRule="exact"/>
              <w:rPr>
                <w:rFonts w:ascii="Arial Narrow" w:hAnsi="Arial Narrow"/>
                <w:sz w:val="20"/>
                <w:szCs w:val="20"/>
              </w:rPr>
            </w:pPr>
            <w:r w:rsidRPr="00407364">
              <w:rPr>
                <w:rFonts w:ascii="Arial Narrow" w:hAnsi="Arial Narrow"/>
                <w:sz w:val="20"/>
                <w:szCs w:val="20"/>
              </w:rPr>
              <w:t>Seconded Shirley Rychlicki</w:t>
            </w:r>
          </w:p>
        </w:tc>
      </w:tr>
      <w:tr w:rsidR="006A415A" w:rsidRPr="00407364" w:rsidTr="006A415A">
        <w:tc>
          <w:tcPr>
            <w:tcW w:w="2880" w:type="dxa"/>
          </w:tcPr>
          <w:p w:rsidR="00723C02" w:rsidRPr="00407364" w:rsidRDefault="00723C02" w:rsidP="00723C02">
            <w:pPr>
              <w:rPr>
                <w:rFonts w:ascii="Arial Narrow" w:eastAsia="Times New Roman" w:hAnsi="Arial Narrow" w:cs="Times New Roman"/>
                <w:sz w:val="20"/>
                <w:szCs w:val="20"/>
              </w:rPr>
            </w:pPr>
            <w:r w:rsidRPr="00407364">
              <w:rPr>
                <w:rFonts w:ascii="Arial Narrow" w:eastAsia="Times New Roman" w:hAnsi="Arial Narrow" w:cs="Times New Roman"/>
                <w:sz w:val="20"/>
                <w:szCs w:val="20"/>
              </w:rPr>
              <w:t xml:space="preserve">CRJ AAS and CRJ 2+2 WLU </w:t>
            </w:r>
            <w:r w:rsidRPr="00407364">
              <w:rPr>
                <w:rFonts w:ascii="Arial Narrow" w:eastAsia="Times New Roman" w:hAnsi="Arial Narrow" w:cs="Times New Roman"/>
                <w:sz w:val="20"/>
                <w:szCs w:val="20"/>
              </w:rPr>
              <w:tab/>
              <w:t>First Reading</w:t>
            </w:r>
            <w:r w:rsidRPr="00407364">
              <w:rPr>
                <w:rFonts w:ascii="Arial Narrow" w:eastAsia="Times New Roman" w:hAnsi="Arial Narrow" w:cs="Times New Roman"/>
                <w:sz w:val="20"/>
                <w:szCs w:val="20"/>
              </w:rPr>
              <w:tab/>
            </w:r>
          </w:p>
          <w:p w:rsidR="00723C02" w:rsidRPr="00407364" w:rsidRDefault="00723C02" w:rsidP="00723C02">
            <w:pPr>
              <w:ind w:left="720" w:firstLine="720"/>
              <w:rPr>
                <w:rFonts w:ascii="Arial Narrow" w:hAnsi="Arial Narrow"/>
                <w:sz w:val="20"/>
                <w:szCs w:val="20"/>
              </w:rPr>
            </w:pPr>
            <w:r w:rsidRPr="00407364">
              <w:rPr>
                <w:rFonts w:ascii="Arial Narrow" w:eastAsia="Times New Roman" w:hAnsi="Arial Narrow" w:cs="Times New Roman"/>
                <w:sz w:val="20"/>
                <w:szCs w:val="20"/>
              </w:rPr>
              <w:tab/>
            </w:r>
          </w:p>
        </w:tc>
        <w:tc>
          <w:tcPr>
            <w:tcW w:w="7200" w:type="dxa"/>
          </w:tcPr>
          <w:p w:rsidR="00723C02" w:rsidRPr="00407364" w:rsidRDefault="00723C02" w:rsidP="00723C02">
            <w:pPr>
              <w:rPr>
                <w:rFonts w:ascii="Arial Narrow" w:hAnsi="Arial Narrow"/>
                <w:sz w:val="20"/>
                <w:szCs w:val="20"/>
              </w:rPr>
            </w:pPr>
            <w:r w:rsidRPr="00407364">
              <w:rPr>
                <w:rFonts w:ascii="Arial Narrow" w:hAnsi="Arial Narrow"/>
                <w:sz w:val="20"/>
                <w:szCs w:val="20"/>
              </w:rPr>
              <w:t>Kathy Herrington presented the following changes to the CRJ AAS and 2+2 WLU Transfer Program:</w:t>
            </w:r>
          </w:p>
          <w:p w:rsidR="00723C02" w:rsidRPr="00407364" w:rsidRDefault="00723C02" w:rsidP="00723C02">
            <w:pPr>
              <w:pStyle w:val="ListParagraph"/>
              <w:numPr>
                <w:ilvl w:val="0"/>
                <w:numId w:val="1"/>
              </w:numPr>
              <w:rPr>
                <w:rFonts w:ascii="Arial Narrow" w:hAnsi="Arial Narrow"/>
                <w:sz w:val="20"/>
                <w:szCs w:val="20"/>
              </w:rPr>
            </w:pPr>
            <w:r w:rsidRPr="00407364">
              <w:rPr>
                <w:rFonts w:ascii="Arial Narrow" w:hAnsi="Arial Narrow"/>
                <w:sz w:val="20"/>
                <w:szCs w:val="20"/>
              </w:rPr>
              <w:t xml:space="preserve"> </w:t>
            </w:r>
            <w:r w:rsidRPr="00407364">
              <w:rPr>
                <w:rFonts w:ascii="Arial Narrow" w:eastAsia="Times New Roman" w:hAnsi="Arial Narrow" w:cs="Times New Roman"/>
                <w:sz w:val="20"/>
                <w:szCs w:val="20"/>
              </w:rPr>
              <w:t>Remove CRJ 150 from offerings</w:t>
            </w:r>
            <w:r w:rsidR="00407364" w:rsidRPr="00407364">
              <w:rPr>
                <w:rFonts w:ascii="Arial Narrow" w:eastAsia="Times New Roman" w:hAnsi="Arial Narrow" w:cs="Times New Roman"/>
                <w:sz w:val="20"/>
                <w:szCs w:val="20"/>
              </w:rPr>
              <w:t>.  Transnational Crimes has not been offered in a long time and Jim Tully wishes to remove this from the program.</w:t>
            </w:r>
          </w:p>
          <w:p w:rsidR="00723C02" w:rsidRPr="00407364" w:rsidRDefault="00723C02" w:rsidP="00723C02">
            <w:pPr>
              <w:pStyle w:val="ListParagraph"/>
              <w:numPr>
                <w:ilvl w:val="0"/>
                <w:numId w:val="1"/>
              </w:numPr>
              <w:rPr>
                <w:rFonts w:ascii="Arial Narrow" w:hAnsi="Arial Narrow"/>
                <w:sz w:val="20"/>
                <w:szCs w:val="20"/>
              </w:rPr>
            </w:pPr>
            <w:r w:rsidRPr="00407364">
              <w:rPr>
                <w:rFonts w:ascii="Arial Narrow" w:hAnsi="Arial Narrow"/>
                <w:sz w:val="20"/>
                <w:szCs w:val="20"/>
              </w:rPr>
              <w:t>S</w:t>
            </w:r>
            <w:r w:rsidRPr="00407364">
              <w:rPr>
                <w:rFonts w:ascii="Arial Narrow" w:eastAsia="Times New Roman" w:hAnsi="Arial Narrow" w:cs="Times New Roman"/>
                <w:sz w:val="20"/>
                <w:szCs w:val="20"/>
              </w:rPr>
              <w:t>PCH 105 and SPCH 101 choice in AAS program</w:t>
            </w:r>
            <w:r w:rsidR="00407364" w:rsidRPr="00407364">
              <w:rPr>
                <w:rFonts w:ascii="Arial Narrow" w:eastAsia="Times New Roman" w:hAnsi="Arial Narrow" w:cs="Times New Roman"/>
                <w:sz w:val="20"/>
                <w:szCs w:val="20"/>
              </w:rPr>
              <w:t>.  Students will be advised, however, that SPCH 101 is not usually a transferrable course to 4-year institutions.</w:t>
            </w:r>
          </w:p>
          <w:p w:rsidR="00723C02" w:rsidRPr="00407364" w:rsidRDefault="00C43B24" w:rsidP="00723C02">
            <w:pPr>
              <w:pStyle w:val="ListParagraph"/>
              <w:numPr>
                <w:ilvl w:val="0"/>
                <w:numId w:val="1"/>
              </w:numPr>
              <w:rPr>
                <w:rFonts w:ascii="Arial Narrow" w:hAnsi="Arial Narrow"/>
                <w:sz w:val="20"/>
                <w:szCs w:val="20"/>
              </w:rPr>
            </w:pPr>
            <w:r w:rsidRPr="00407364">
              <w:rPr>
                <w:rFonts w:ascii="Arial Narrow" w:hAnsi="Arial Narrow"/>
                <w:sz w:val="20"/>
                <w:szCs w:val="20"/>
              </w:rPr>
              <w:t>A</w:t>
            </w:r>
            <w:r w:rsidR="00723C02" w:rsidRPr="00407364">
              <w:rPr>
                <w:rFonts w:ascii="Arial Narrow" w:eastAsia="Times New Roman" w:hAnsi="Arial Narrow" w:cs="Times New Roman"/>
                <w:sz w:val="20"/>
                <w:szCs w:val="20"/>
              </w:rPr>
              <w:t>dd CRJ 104, 201, 245 as pre</w:t>
            </w:r>
            <w:r w:rsidRPr="00407364">
              <w:rPr>
                <w:rFonts w:ascii="Arial Narrow" w:hAnsi="Arial Narrow"/>
                <w:sz w:val="20"/>
                <w:szCs w:val="20"/>
              </w:rPr>
              <w:t>-req</w:t>
            </w:r>
            <w:r w:rsidR="00723C02" w:rsidRPr="00407364">
              <w:rPr>
                <w:rFonts w:ascii="Arial Narrow" w:eastAsia="Times New Roman" w:hAnsi="Arial Narrow" w:cs="Times New Roman"/>
                <w:sz w:val="20"/>
                <w:szCs w:val="20"/>
              </w:rPr>
              <w:t>s to Field Service</w:t>
            </w:r>
            <w:r w:rsidR="00407364">
              <w:rPr>
                <w:rFonts w:ascii="Arial Narrow" w:eastAsia="Times New Roman" w:hAnsi="Arial Narrow" w:cs="Times New Roman"/>
                <w:sz w:val="20"/>
                <w:szCs w:val="20"/>
              </w:rPr>
              <w:t>.</w:t>
            </w:r>
          </w:p>
          <w:p w:rsidR="00723C02" w:rsidRPr="00407364" w:rsidRDefault="00C43B24" w:rsidP="00723C02">
            <w:pPr>
              <w:pStyle w:val="ListParagraph"/>
              <w:numPr>
                <w:ilvl w:val="0"/>
                <w:numId w:val="1"/>
              </w:numPr>
              <w:rPr>
                <w:rFonts w:ascii="Arial Narrow" w:eastAsia="Times New Roman" w:hAnsi="Arial Narrow" w:cs="Times New Roman"/>
                <w:sz w:val="20"/>
                <w:szCs w:val="20"/>
              </w:rPr>
            </w:pPr>
            <w:r w:rsidRPr="00407364">
              <w:rPr>
                <w:rFonts w:ascii="Arial Narrow" w:hAnsi="Arial Narrow"/>
                <w:sz w:val="20"/>
                <w:szCs w:val="20"/>
              </w:rPr>
              <w:t>A</w:t>
            </w:r>
            <w:r w:rsidR="00723C02" w:rsidRPr="00407364">
              <w:rPr>
                <w:rFonts w:ascii="Arial Narrow" w:eastAsia="Times New Roman" w:hAnsi="Arial Narrow" w:cs="Times New Roman"/>
                <w:sz w:val="20"/>
                <w:szCs w:val="20"/>
              </w:rPr>
              <w:t>dd CRJ 110, 110, 205 to restricted electives</w:t>
            </w:r>
            <w:r w:rsidR="009B3BEB">
              <w:rPr>
                <w:rFonts w:ascii="Arial Narrow" w:eastAsia="Times New Roman" w:hAnsi="Arial Narrow" w:cs="Times New Roman"/>
                <w:sz w:val="20"/>
                <w:szCs w:val="20"/>
              </w:rPr>
              <w:t xml:space="preserve"> in AAS and AAS 2+2 programs</w:t>
            </w:r>
            <w:r w:rsidR="00407364" w:rsidRPr="00407364">
              <w:rPr>
                <w:rFonts w:ascii="Arial Narrow" w:eastAsia="Times New Roman" w:hAnsi="Arial Narrow" w:cs="Times New Roman"/>
                <w:sz w:val="20"/>
                <w:szCs w:val="20"/>
              </w:rPr>
              <w:t>.  This will make restricted electives now matching in the AAS and 2+2 programs.</w:t>
            </w:r>
          </w:p>
          <w:p w:rsidR="00407364" w:rsidRPr="00407364" w:rsidRDefault="00407364" w:rsidP="00407364">
            <w:pPr>
              <w:spacing w:line="220" w:lineRule="exact"/>
              <w:rPr>
                <w:rFonts w:ascii="Arial Narrow" w:hAnsi="Arial Narrow"/>
                <w:sz w:val="20"/>
                <w:szCs w:val="20"/>
              </w:rPr>
            </w:pPr>
          </w:p>
        </w:tc>
        <w:tc>
          <w:tcPr>
            <w:tcW w:w="3690" w:type="dxa"/>
          </w:tcPr>
          <w:p w:rsidR="00723C02" w:rsidRDefault="00407364" w:rsidP="00723C02">
            <w:pPr>
              <w:spacing w:line="220" w:lineRule="exact"/>
              <w:rPr>
                <w:rFonts w:ascii="Arial Narrow" w:hAnsi="Arial Narrow"/>
                <w:sz w:val="20"/>
                <w:szCs w:val="20"/>
              </w:rPr>
            </w:pPr>
            <w:r>
              <w:rPr>
                <w:rFonts w:ascii="Arial Narrow" w:hAnsi="Arial Narrow"/>
                <w:sz w:val="20"/>
                <w:szCs w:val="20"/>
              </w:rPr>
              <w:t>Motion to approve:  Shirley Rychlicki</w:t>
            </w:r>
          </w:p>
          <w:p w:rsidR="00407364" w:rsidRDefault="00407364" w:rsidP="00723C02">
            <w:pPr>
              <w:spacing w:line="220" w:lineRule="exact"/>
              <w:rPr>
                <w:rFonts w:ascii="Arial Narrow" w:hAnsi="Arial Narrow"/>
                <w:sz w:val="20"/>
                <w:szCs w:val="20"/>
              </w:rPr>
            </w:pPr>
            <w:r>
              <w:rPr>
                <w:rFonts w:ascii="Arial Narrow" w:hAnsi="Arial Narrow"/>
                <w:sz w:val="20"/>
                <w:szCs w:val="20"/>
              </w:rPr>
              <w:t>Seconded:  Sarah Bariczka</w:t>
            </w:r>
          </w:p>
          <w:p w:rsidR="00407364" w:rsidRDefault="00407364" w:rsidP="00723C02">
            <w:pPr>
              <w:spacing w:line="220" w:lineRule="exact"/>
              <w:rPr>
                <w:rFonts w:ascii="Arial Narrow" w:hAnsi="Arial Narrow"/>
                <w:sz w:val="20"/>
                <w:szCs w:val="20"/>
              </w:rPr>
            </w:pPr>
          </w:p>
          <w:p w:rsidR="00407364" w:rsidRDefault="00407364" w:rsidP="00723C02">
            <w:pPr>
              <w:spacing w:line="220" w:lineRule="exact"/>
              <w:rPr>
                <w:rFonts w:ascii="Arial Narrow" w:hAnsi="Arial Narrow"/>
                <w:sz w:val="20"/>
                <w:szCs w:val="20"/>
              </w:rPr>
            </w:pPr>
            <w:r>
              <w:rPr>
                <w:rFonts w:ascii="Arial Narrow" w:hAnsi="Arial Narrow"/>
                <w:sz w:val="20"/>
                <w:szCs w:val="20"/>
              </w:rPr>
              <w:t>Motion to waive 2</w:t>
            </w:r>
            <w:r w:rsidRPr="00407364">
              <w:rPr>
                <w:rFonts w:ascii="Arial Narrow" w:hAnsi="Arial Narrow"/>
                <w:sz w:val="20"/>
                <w:szCs w:val="20"/>
                <w:vertAlign w:val="superscript"/>
              </w:rPr>
              <w:t>nd</w:t>
            </w:r>
            <w:r>
              <w:rPr>
                <w:rFonts w:ascii="Arial Narrow" w:hAnsi="Arial Narrow"/>
                <w:sz w:val="20"/>
                <w:szCs w:val="20"/>
              </w:rPr>
              <w:t xml:space="preserve"> reading: Shirley Rychlicki</w:t>
            </w:r>
          </w:p>
          <w:p w:rsidR="00407364" w:rsidRPr="00407364" w:rsidRDefault="00407364" w:rsidP="00723C02">
            <w:pPr>
              <w:spacing w:line="220" w:lineRule="exact"/>
              <w:rPr>
                <w:rFonts w:ascii="Arial Narrow" w:hAnsi="Arial Narrow"/>
                <w:sz w:val="20"/>
                <w:szCs w:val="20"/>
              </w:rPr>
            </w:pPr>
            <w:r w:rsidRPr="005B36CB">
              <w:rPr>
                <w:rFonts w:ascii="Arial Narrow" w:hAnsi="Arial Narrow"/>
                <w:sz w:val="20"/>
                <w:szCs w:val="20"/>
              </w:rPr>
              <w:t>Seconded</w:t>
            </w:r>
            <w:r>
              <w:rPr>
                <w:rFonts w:ascii="Arial Narrow" w:hAnsi="Arial Narrow"/>
                <w:sz w:val="20"/>
                <w:szCs w:val="20"/>
              </w:rPr>
              <w:t xml:space="preserve">: </w:t>
            </w:r>
            <w:r w:rsidR="005B36CB">
              <w:rPr>
                <w:rFonts w:ascii="Arial Narrow" w:hAnsi="Arial Narrow"/>
                <w:sz w:val="20"/>
                <w:szCs w:val="20"/>
              </w:rPr>
              <w:t>Greg Winland</w:t>
            </w:r>
          </w:p>
        </w:tc>
      </w:tr>
      <w:tr w:rsidR="00C43B24" w:rsidRPr="00407364" w:rsidTr="006A415A">
        <w:tc>
          <w:tcPr>
            <w:tcW w:w="2880" w:type="dxa"/>
          </w:tcPr>
          <w:p w:rsidR="00C43B24" w:rsidRPr="00407364" w:rsidRDefault="00C43B24" w:rsidP="00C43B24">
            <w:pPr>
              <w:rPr>
                <w:rFonts w:ascii="Arial Narrow" w:hAnsi="Arial Narrow"/>
                <w:b/>
                <w:sz w:val="20"/>
                <w:szCs w:val="20"/>
              </w:rPr>
            </w:pPr>
            <w:r w:rsidRPr="00407364">
              <w:rPr>
                <w:rFonts w:ascii="Arial Narrow" w:hAnsi="Arial Narrow"/>
                <w:b/>
                <w:sz w:val="20"/>
                <w:szCs w:val="20"/>
              </w:rPr>
              <w:t>HS Early Childhood</w:t>
            </w:r>
            <w:r w:rsidRPr="00407364">
              <w:rPr>
                <w:rFonts w:ascii="Arial Narrow" w:hAnsi="Arial Narrow"/>
                <w:b/>
                <w:sz w:val="20"/>
                <w:szCs w:val="20"/>
              </w:rPr>
              <w:tab/>
            </w:r>
          </w:p>
          <w:p w:rsidR="00C43B24" w:rsidRPr="00407364" w:rsidRDefault="00C43B24" w:rsidP="00C43B24">
            <w:pPr>
              <w:rPr>
                <w:rFonts w:ascii="Arial Narrow" w:eastAsia="Times New Roman" w:hAnsi="Arial Narrow" w:cs="Times New Roman"/>
                <w:b/>
                <w:sz w:val="20"/>
                <w:szCs w:val="20"/>
              </w:rPr>
            </w:pPr>
            <w:r w:rsidRPr="00407364">
              <w:rPr>
                <w:rFonts w:ascii="Arial Narrow" w:eastAsia="Times New Roman" w:hAnsi="Arial Narrow" w:cs="Times New Roman"/>
                <w:b/>
                <w:sz w:val="20"/>
                <w:szCs w:val="20"/>
              </w:rPr>
              <w:t>First Reading</w:t>
            </w:r>
          </w:p>
          <w:p w:rsidR="00C43B24" w:rsidRPr="00407364" w:rsidRDefault="00C43B24" w:rsidP="00C43B24">
            <w:pPr>
              <w:ind w:left="720" w:firstLine="720"/>
              <w:rPr>
                <w:rFonts w:ascii="Arial Narrow" w:hAnsi="Arial Narrow"/>
                <w:sz w:val="20"/>
                <w:szCs w:val="20"/>
              </w:rPr>
            </w:pPr>
            <w:r w:rsidRPr="00407364">
              <w:rPr>
                <w:rFonts w:ascii="Arial Narrow" w:eastAsia="Times New Roman" w:hAnsi="Arial Narrow" w:cs="Times New Roman"/>
                <w:sz w:val="20"/>
                <w:szCs w:val="20"/>
              </w:rPr>
              <w:tab/>
            </w:r>
          </w:p>
        </w:tc>
        <w:tc>
          <w:tcPr>
            <w:tcW w:w="7200" w:type="dxa"/>
          </w:tcPr>
          <w:p w:rsidR="005B36CB" w:rsidRDefault="005B36CB" w:rsidP="00C43B24">
            <w:pPr>
              <w:rPr>
                <w:rFonts w:ascii="Arial Narrow" w:eastAsia="Times New Roman" w:hAnsi="Arial Narrow" w:cs="Times New Roman"/>
                <w:sz w:val="20"/>
                <w:szCs w:val="20"/>
              </w:rPr>
            </w:pPr>
            <w:r>
              <w:rPr>
                <w:rFonts w:ascii="Arial Narrow" w:eastAsia="Times New Roman" w:hAnsi="Arial Narrow" w:cs="Times New Roman"/>
                <w:sz w:val="20"/>
                <w:szCs w:val="20"/>
              </w:rPr>
              <w:t>Kathy Herrington presented the following changes to the Human Services ECCE program:</w:t>
            </w:r>
          </w:p>
          <w:p w:rsidR="002A3E49" w:rsidRDefault="002A3E49" w:rsidP="005B36CB">
            <w:pPr>
              <w:pStyle w:val="ListParagraph"/>
              <w:numPr>
                <w:ilvl w:val="0"/>
                <w:numId w:val="2"/>
              </w:numPr>
              <w:rPr>
                <w:rFonts w:ascii="Arial Narrow" w:eastAsia="Times New Roman" w:hAnsi="Arial Narrow" w:cs="Times New Roman"/>
                <w:sz w:val="20"/>
                <w:szCs w:val="20"/>
              </w:rPr>
            </w:pPr>
            <w:r>
              <w:rPr>
                <w:rFonts w:ascii="Arial Narrow" w:eastAsia="Times New Roman" w:hAnsi="Arial Narrow" w:cs="Times New Roman"/>
                <w:sz w:val="20"/>
                <w:szCs w:val="20"/>
              </w:rPr>
              <w:t>At this time, ART 256 is a restricted elective but will be made a required course (necessary in early childhood education)</w:t>
            </w:r>
          </w:p>
          <w:p w:rsidR="00C43B24" w:rsidRPr="00407364" w:rsidRDefault="00C43B24" w:rsidP="002A3E49">
            <w:pPr>
              <w:pStyle w:val="ListParagraph"/>
              <w:numPr>
                <w:ilvl w:val="0"/>
                <w:numId w:val="2"/>
              </w:numPr>
              <w:rPr>
                <w:rFonts w:ascii="Arial Narrow" w:hAnsi="Arial Narrow"/>
                <w:sz w:val="20"/>
                <w:szCs w:val="20"/>
              </w:rPr>
            </w:pPr>
            <w:r w:rsidRPr="005B36CB">
              <w:rPr>
                <w:rFonts w:ascii="Arial Narrow" w:eastAsia="Times New Roman" w:hAnsi="Arial Narrow" w:cs="Times New Roman"/>
                <w:sz w:val="20"/>
                <w:szCs w:val="20"/>
              </w:rPr>
              <w:t xml:space="preserve">Move HS 150 </w:t>
            </w:r>
            <w:r w:rsidR="002A3E49">
              <w:rPr>
                <w:rFonts w:ascii="Arial Narrow" w:eastAsia="Times New Roman" w:hAnsi="Arial Narrow" w:cs="Times New Roman"/>
                <w:sz w:val="20"/>
                <w:szCs w:val="20"/>
              </w:rPr>
              <w:t xml:space="preserve">(Intro to Substance Abuse) </w:t>
            </w:r>
            <w:r w:rsidRPr="005B36CB">
              <w:rPr>
                <w:rFonts w:ascii="Arial Narrow" w:eastAsia="Times New Roman" w:hAnsi="Arial Narrow" w:cs="Times New Roman"/>
                <w:sz w:val="20"/>
                <w:szCs w:val="20"/>
              </w:rPr>
              <w:t>from required to restricted</w:t>
            </w:r>
            <w:r w:rsidR="005B36CB">
              <w:rPr>
                <w:rFonts w:ascii="Arial Narrow" w:eastAsia="Times New Roman" w:hAnsi="Arial Narrow" w:cs="Times New Roman"/>
                <w:sz w:val="20"/>
                <w:szCs w:val="20"/>
              </w:rPr>
              <w:t xml:space="preserve"> elective</w:t>
            </w:r>
          </w:p>
        </w:tc>
        <w:tc>
          <w:tcPr>
            <w:tcW w:w="3690" w:type="dxa"/>
          </w:tcPr>
          <w:p w:rsidR="002A3E49" w:rsidRPr="00407364" w:rsidRDefault="002A3E49" w:rsidP="002A3E49">
            <w:pPr>
              <w:spacing w:line="220" w:lineRule="exact"/>
              <w:rPr>
                <w:rFonts w:ascii="Arial Narrow" w:hAnsi="Arial Narrow"/>
                <w:sz w:val="20"/>
                <w:szCs w:val="20"/>
              </w:rPr>
            </w:pPr>
            <w:r>
              <w:rPr>
                <w:rFonts w:ascii="Arial Narrow" w:hAnsi="Arial Narrow"/>
                <w:sz w:val="20"/>
                <w:szCs w:val="20"/>
              </w:rPr>
              <w:t>Motion to approve changes and waive 2</w:t>
            </w:r>
            <w:r w:rsidRPr="002A3E49">
              <w:rPr>
                <w:rFonts w:ascii="Arial Narrow" w:hAnsi="Arial Narrow"/>
                <w:sz w:val="20"/>
                <w:szCs w:val="20"/>
                <w:vertAlign w:val="superscript"/>
              </w:rPr>
              <w:t>nd</w:t>
            </w:r>
            <w:r>
              <w:rPr>
                <w:rFonts w:ascii="Arial Narrow" w:hAnsi="Arial Narrow"/>
                <w:sz w:val="20"/>
                <w:szCs w:val="20"/>
              </w:rPr>
              <w:t xml:space="preserve"> reading: Debbie Folger     Seconded: Van Slider</w:t>
            </w:r>
          </w:p>
        </w:tc>
      </w:tr>
      <w:tr w:rsidR="00C43B24" w:rsidRPr="00407364" w:rsidTr="006A415A">
        <w:tc>
          <w:tcPr>
            <w:tcW w:w="2880" w:type="dxa"/>
          </w:tcPr>
          <w:p w:rsidR="002879EA" w:rsidRPr="00407364" w:rsidRDefault="00C43B24" w:rsidP="00C43B24">
            <w:pPr>
              <w:rPr>
                <w:rFonts w:ascii="Arial Narrow" w:hAnsi="Arial Narrow"/>
                <w:b/>
                <w:sz w:val="20"/>
                <w:szCs w:val="20"/>
              </w:rPr>
            </w:pPr>
            <w:r w:rsidRPr="00407364">
              <w:rPr>
                <w:rFonts w:ascii="Arial Narrow" w:hAnsi="Arial Narrow"/>
                <w:b/>
                <w:sz w:val="20"/>
                <w:szCs w:val="20"/>
              </w:rPr>
              <w:t xml:space="preserve">SPCH 101  </w:t>
            </w:r>
          </w:p>
          <w:p w:rsidR="00C43B24" w:rsidRPr="00407364" w:rsidRDefault="002879EA" w:rsidP="00C43B24">
            <w:pPr>
              <w:rPr>
                <w:rFonts w:ascii="Arial Narrow" w:eastAsia="Times New Roman" w:hAnsi="Arial Narrow" w:cs="Times New Roman"/>
                <w:b/>
                <w:sz w:val="20"/>
                <w:szCs w:val="20"/>
              </w:rPr>
            </w:pPr>
            <w:r w:rsidRPr="00407364">
              <w:rPr>
                <w:rFonts w:ascii="Arial Narrow" w:hAnsi="Arial Narrow"/>
                <w:b/>
                <w:sz w:val="20"/>
                <w:szCs w:val="20"/>
              </w:rPr>
              <w:t xml:space="preserve">    </w:t>
            </w:r>
            <w:r w:rsidR="00C43B24" w:rsidRPr="00407364">
              <w:rPr>
                <w:rFonts w:ascii="Arial Narrow" w:hAnsi="Arial Narrow"/>
                <w:b/>
                <w:sz w:val="20"/>
                <w:szCs w:val="20"/>
              </w:rPr>
              <w:t xml:space="preserve">  </w:t>
            </w:r>
            <w:r w:rsidR="00C43B24" w:rsidRPr="00407364">
              <w:rPr>
                <w:rFonts w:ascii="Arial Narrow" w:eastAsia="Times New Roman" w:hAnsi="Arial Narrow" w:cs="Times New Roman"/>
                <w:b/>
                <w:sz w:val="20"/>
                <w:szCs w:val="20"/>
              </w:rPr>
              <w:t>First Reading</w:t>
            </w:r>
          </w:p>
          <w:p w:rsidR="00C43B24" w:rsidRPr="00407364" w:rsidRDefault="00C43B24" w:rsidP="00C43B24">
            <w:pPr>
              <w:rPr>
                <w:rFonts w:ascii="Arial Narrow" w:hAnsi="Arial Narrow"/>
                <w:b/>
                <w:sz w:val="20"/>
                <w:szCs w:val="20"/>
              </w:rPr>
            </w:pPr>
          </w:p>
        </w:tc>
        <w:tc>
          <w:tcPr>
            <w:tcW w:w="7200" w:type="dxa"/>
          </w:tcPr>
          <w:p w:rsidR="002A3E49" w:rsidRPr="009B3BEB" w:rsidRDefault="002A3E49" w:rsidP="00C43B24">
            <w:pPr>
              <w:rPr>
                <w:rFonts w:ascii="Arial Narrow" w:eastAsia="Times New Roman" w:hAnsi="Arial Narrow" w:cs="Times New Roman"/>
                <w:i/>
                <w:sz w:val="20"/>
                <w:szCs w:val="20"/>
              </w:rPr>
            </w:pPr>
            <w:r>
              <w:rPr>
                <w:rFonts w:ascii="Arial Narrow" w:eastAsia="Times New Roman" w:hAnsi="Arial Narrow" w:cs="Times New Roman"/>
                <w:sz w:val="20"/>
                <w:szCs w:val="20"/>
              </w:rPr>
              <w:t>Kathy Herrington presented a proposal to make SPCH 101(Interpersonal Communications) a selection under the Humanities Core Requirements for all AAS and CP programs. She surveyed WVNCC Program Directors for the Health Care CP, Industrial Maintenance, medical Assisting, Paralegal, Radiology, RCT, and Surg Tech, as well as other colleges, all of which have classes in interpersonal communications.  The result of the survey was that it would okay to give students a choice of SPCH 101 or SPCH 105 with advising that SPCH 101 is not always a transferrable course to a 4-year program.</w:t>
            </w:r>
            <w:r w:rsidR="009B3BEB">
              <w:rPr>
                <w:rFonts w:ascii="Arial Narrow" w:eastAsia="Times New Roman" w:hAnsi="Arial Narrow" w:cs="Times New Roman"/>
                <w:sz w:val="20"/>
                <w:szCs w:val="20"/>
              </w:rPr>
              <w:t xml:space="preserve">  </w:t>
            </w:r>
          </w:p>
          <w:p w:rsidR="00C43B24" w:rsidRPr="00407364" w:rsidRDefault="00C43B24" w:rsidP="00C43B24">
            <w:pPr>
              <w:rPr>
                <w:rFonts w:ascii="Arial Narrow" w:hAnsi="Arial Narrow"/>
                <w:sz w:val="20"/>
                <w:szCs w:val="20"/>
              </w:rPr>
            </w:pPr>
          </w:p>
        </w:tc>
        <w:tc>
          <w:tcPr>
            <w:tcW w:w="3690" w:type="dxa"/>
          </w:tcPr>
          <w:p w:rsidR="00C43B24" w:rsidRDefault="006522B5" w:rsidP="00723C02">
            <w:pPr>
              <w:spacing w:line="220" w:lineRule="exact"/>
              <w:rPr>
                <w:rFonts w:ascii="Arial Narrow" w:hAnsi="Arial Narrow"/>
                <w:sz w:val="20"/>
                <w:szCs w:val="20"/>
              </w:rPr>
            </w:pPr>
            <w:r>
              <w:rPr>
                <w:rFonts w:ascii="Arial Narrow" w:hAnsi="Arial Narrow"/>
                <w:sz w:val="20"/>
                <w:szCs w:val="20"/>
              </w:rPr>
              <w:t>Motion to approve:</w:t>
            </w:r>
            <w:r w:rsidR="00802BA3">
              <w:rPr>
                <w:rFonts w:ascii="Arial Narrow" w:hAnsi="Arial Narrow"/>
                <w:sz w:val="20"/>
                <w:szCs w:val="20"/>
              </w:rPr>
              <w:t xml:space="preserve"> Shirley Rychlicki</w:t>
            </w:r>
          </w:p>
          <w:p w:rsidR="006522B5" w:rsidRDefault="006522B5" w:rsidP="00723C02">
            <w:pPr>
              <w:spacing w:line="220" w:lineRule="exact"/>
              <w:rPr>
                <w:rFonts w:ascii="Arial Narrow" w:hAnsi="Arial Narrow"/>
                <w:sz w:val="20"/>
                <w:szCs w:val="20"/>
              </w:rPr>
            </w:pPr>
            <w:r>
              <w:rPr>
                <w:rFonts w:ascii="Arial Narrow" w:hAnsi="Arial Narrow"/>
                <w:sz w:val="20"/>
                <w:szCs w:val="20"/>
              </w:rPr>
              <w:t>Secoonded:</w:t>
            </w:r>
            <w:r w:rsidR="00802BA3">
              <w:rPr>
                <w:rFonts w:ascii="Arial Narrow" w:hAnsi="Arial Narrow"/>
                <w:sz w:val="20"/>
                <w:szCs w:val="20"/>
              </w:rPr>
              <w:t xml:space="preserve"> Chris Riter</w:t>
            </w:r>
          </w:p>
          <w:p w:rsidR="006522B5" w:rsidRDefault="006522B5" w:rsidP="00723C02">
            <w:pPr>
              <w:spacing w:line="220" w:lineRule="exact"/>
              <w:rPr>
                <w:rFonts w:ascii="Arial Narrow" w:hAnsi="Arial Narrow"/>
                <w:sz w:val="20"/>
                <w:szCs w:val="20"/>
              </w:rPr>
            </w:pPr>
          </w:p>
          <w:p w:rsidR="009B3BEB" w:rsidRDefault="009B3BEB" w:rsidP="00723C02">
            <w:pPr>
              <w:spacing w:line="220" w:lineRule="exact"/>
              <w:rPr>
                <w:rFonts w:ascii="Arial Narrow" w:hAnsi="Arial Narrow"/>
                <w:sz w:val="20"/>
                <w:szCs w:val="20"/>
              </w:rPr>
            </w:pPr>
            <w:r>
              <w:rPr>
                <w:rFonts w:ascii="Arial Narrow" w:hAnsi="Arial Narrow"/>
                <w:sz w:val="20"/>
                <w:szCs w:val="20"/>
              </w:rPr>
              <w:t xml:space="preserve">All programs affected will need to change catalog pages and notations recommending SPCH 105 for </w:t>
            </w:r>
            <w:proofErr w:type="spellStart"/>
            <w:r>
              <w:rPr>
                <w:rFonts w:ascii="Arial Narrow" w:hAnsi="Arial Narrow"/>
                <w:sz w:val="20"/>
                <w:szCs w:val="20"/>
              </w:rPr>
              <w:t>transferrabilitity</w:t>
            </w:r>
            <w:proofErr w:type="spellEnd"/>
            <w:r>
              <w:rPr>
                <w:rFonts w:ascii="Arial Narrow" w:hAnsi="Arial Narrow"/>
                <w:sz w:val="20"/>
                <w:szCs w:val="20"/>
              </w:rPr>
              <w:t>.</w:t>
            </w:r>
          </w:p>
          <w:p w:rsidR="009B3BEB" w:rsidRDefault="009B3BEB" w:rsidP="00723C02">
            <w:pPr>
              <w:spacing w:line="220" w:lineRule="exact"/>
              <w:rPr>
                <w:rFonts w:ascii="Arial Narrow" w:hAnsi="Arial Narrow"/>
                <w:sz w:val="20"/>
                <w:szCs w:val="20"/>
              </w:rPr>
            </w:pPr>
          </w:p>
          <w:p w:rsidR="006522B5" w:rsidRPr="00407364" w:rsidRDefault="006522B5" w:rsidP="00723C02">
            <w:pPr>
              <w:spacing w:line="220" w:lineRule="exact"/>
              <w:rPr>
                <w:rFonts w:ascii="Arial Narrow" w:hAnsi="Arial Narrow"/>
                <w:sz w:val="20"/>
                <w:szCs w:val="20"/>
              </w:rPr>
            </w:pPr>
            <w:r>
              <w:rPr>
                <w:rFonts w:ascii="Arial Narrow" w:hAnsi="Arial Narrow"/>
                <w:sz w:val="20"/>
                <w:szCs w:val="20"/>
              </w:rPr>
              <w:t>Will return in December for 2</w:t>
            </w:r>
            <w:r w:rsidRPr="006522B5">
              <w:rPr>
                <w:rFonts w:ascii="Arial Narrow" w:hAnsi="Arial Narrow"/>
                <w:sz w:val="20"/>
                <w:szCs w:val="20"/>
                <w:vertAlign w:val="superscript"/>
              </w:rPr>
              <w:t>nd</w:t>
            </w:r>
            <w:r>
              <w:rPr>
                <w:rFonts w:ascii="Arial Narrow" w:hAnsi="Arial Narrow"/>
                <w:sz w:val="20"/>
                <w:szCs w:val="20"/>
              </w:rPr>
              <w:t xml:space="preserve"> reading</w:t>
            </w:r>
          </w:p>
        </w:tc>
      </w:tr>
      <w:tr w:rsidR="00C43B24" w:rsidRPr="00407364" w:rsidTr="006A415A">
        <w:tc>
          <w:tcPr>
            <w:tcW w:w="2880" w:type="dxa"/>
          </w:tcPr>
          <w:p w:rsidR="002879EA" w:rsidRPr="00407364" w:rsidRDefault="00C43B24" w:rsidP="002879EA">
            <w:pPr>
              <w:rPr>
                <w:rFonts w:ascii="Arial Narrow" w:hAnsi="Arial Narrow"/>
                <w:b/>
                <w:sz w:val="20"/>
                <w:szCs w:val="20"/>
              </w:rPr>
            </w:pPr>
            <w:r w:rsidRPr="00407364">
              <w:rPr>
                <w:rFonts w:ascii="Arial Narrow" w:eastAsia="Times New Roman" w:hAnsi="Arial Narrow" w:cs="Times New Roman"/>
                <w:b/>
                <w:sz w:val="20"/>
                <w:szCs w:val="20"/>
              </w:rPr>
              <w:t>Human Services changes</w:t>
            </w:r>
            <w:r w:rsidRPr="00407364">
              <w:rPr>
                <w:rFonts w:ascii="Arial Narrow" w:eastAsia="Times New Roman" w:hAnsi="Arial Narrow" w:cs="Times New Roman"/>
                <w:b/>
                <w:sz w:val="20"/>
                <w:szCs w:val="20"/>
              </w:rPr>
              <w:tab/>
            </w:r>
          </w:p>
          <w:p w:rsidR="00C43B24" w:rsidRPr="00407364" w:rsidRDefault="002879EA" w:rsidP="002879EA">
            <w:pPr>
              <w:rPr>
                <w:rFonts w:ascii="Arial Narrow" w:hAnsi="Arial Narrow"/>
                <w:b/>
                <w:sz w:val="20"/>
                <w:szCs w:val="20"/>
              </w:rPr>
            </w:pPr>
            <w:r w:rsidRPr="00407364">
              <w:rPr>
                <w:rFonts w:ascii="Arial Narrow" w:hAnsi="Arial Narrow"/>
                <w:b/>
                <w:sz w:val="20"/>
                <w:szCs w:val="20"/>
              </w:rPr>
              <w:t xml:space="preserve">     </w:t>
            </w:r>
            <w:r w:rsidR="00C43B24" w:rsidRPr="00407364">
              <w:rPr>
                <w:rFonts w:ascii="Arial Narrow" w:eastAsia="Times New Roman" w:hAnsi="Arial Narrow" w:cs="Times New Roman"/>
                <w:b/>
                <w:sz w:val="20"/>
                <w:szCs w:val="20"/>
              </w:rPr>
              <w:t>Second Reading</w:t>
            </w:r>
            <w:r w:rsidR="00C43B24" w:rsidRPr="00407364">
              <w:rPr>
                <w:rFonts w:ascii="Arial Narrow" w:eastAsia="Times New Roman" w:hAnsi="Arial Narrow" w:cs="Times New Roman"/>
                <w:b/>
                <w:sz w:val="20"/>
                <w:szCs w:val="20"/>
              </w:rPr>
              <w:tab/>
            </w:r>
          </w:p>
        </w:tc>
        <w:tc>
          <w:tcPr>
            <w:tcW w:w="7200" w:type="dxa"/>
          </w:tcPr>
          <w:p w:rsidR="00C43B24" w:rsidRDefault="006C2EB7" w:rsidP="00065B5E">
            <w:pPr>
              <w:rPr>
                <w:rFonts w:ascii="Arial Narrow" w:hAnsi="Arial Narrow"/>
                <w:sz w:val="20"/>
                <w:szCs w:val="20"/>
              </w:rPr>
            </w:pPr>
            <w:r>
              <w:rPr>
                <w:rFonts w:ascii="Arial Narrow" w:hAnsi="Arial Narrow"/>
                <w:sz w:val="20"/>
                <w:szCs w:val="20"/>
              </w:rPr>
              <w:t>Kathy Herrington presents 2</w:t>
            </w:r>
            <w:r w:rsidRPr="006C2EB7">
              <w:rPr>
                <w:rFonts w:ascii="Arial Narrow" w:hAnsi="Arial Narrow"/>
                <w:sz w:val="20"/>
                <w:szCs w:val="20"/>
                <w:vertAlign w:val="superscript"/>
              </w:rPr>
              <w:t>nd</w:t>
            </w:r>
            <w:r>
              <w:rPr>
                <w:rFonts w:ascii="Arial Narrow" w:hAnsi="Arial Narrow"/>
                <w:sz w:val="20"/>
                <w:szCs w:val="20"/>
              </w:rPr>
              <w:t xml:space="preserve"> reading of changes to Human Services programs</w:t>
            </w:r>
            <w:r w:rsidR="009912B4">
              <w:rPr>
                <w:rFonts w:ascii="Arial Narrow" w:hAnsi="Arial Narrow"/>
                <w:sz w:val="20"/>
                <w:szCs w:val="20"/>
              </w:rPr>
              <w:t xml:space="preserve"> (AAS, ECCE, AA, Psych/Social work 2+2 WLU, Social Work (WVU, Bethany, Franciscan) and Mental health (Franciscan).   Changes include;</w:t>
            </w:r>
          </w:p>
          <w:p w:rsidR="009912B4" w:rsidRPr="009912B4" w:rsidRDefault="009912B4" w:rsidP="009912B4">
            <w:pPr>
              <w:pStyle w:val="ListParagraph"/>
              <w:numPr>
                <w:ilvl w:val="0"/>
                <w:numId w:val="3"/>
              </w:numPr>
              <w:rPr>
                <w:rFonts w:ascii="Arial Narrow" w:hAnsi="Arial Narrow"/>
                <w:sz w:val="20"/>
                <w:szCs w:val="20"/>
              </w:rPr>
            </w:pPr>
            <w:r>
              <w:rPr>
                <w:rFonts w:ascii="Arial Narrow" w:hAnsi="Arial Narrow"/>
                <w:sz w:val="20"/>
                <w:szCs w:val="20"/>
              </w:rPr>
              <w:t xml:space="preserve">HS 100 name change to </w:t>
            </w:r>
            <w:r>
              <w:rPr>
                <w:rFonts w:ascii="Arial Narrow" w:hAnsi="Arial Narrow"/>
                <w:i/>
                <w:sz w:val="20"/>
                <w:szCs w:val="20"/>
              </w:rPr>
              <w:t xml:space="preserve">Introduction to Social work &amp; Human Services </w:t>
            </w:r>
          </w:p>
          <w:p w:rsidR="009912B4" w:rsidRDefault="009912B4" w:rsidP="009912B4">
            <w:pPr>
              <w:pStyle w:val="ListParagraph"/>
              <w:numPr>
                <w:ilvl w:val="0"/>
                <w:numId w:val="3"/>
              </w:numPr>
              <w:rPr>
                <w:rFonts w:ascii="Arial Narrow" w:hAnsi="Arial Narrow"/>
                <w:sz w:val="20"/>
                <w:szCs w:val="20"/>
              </w:rPr>
            </w:pPr>
            <w:r>
              <w:rPr>
                <w:rFonts w:ascii="Arial Narrow" w:hAnsi="Arial Narrow"/>
                <w:sz w:val="20"/>
                <w:szCs w:val="20"/>
              </w:rPr>
              <w:t>Remove HS 202 from the catalog and as requirement for Human Services AAS, as a restricted elective for ECCE students, and as a prerequisite to HS 204 and HS 205.</w:t>
            </w:r>
          </w:p>
          <w:p w:rsidR="009912B4" w:rsidRDefault="009912B4" w:rsidP="009912B4">
            <w:pPr>
              <w:pStyle w:val="ListParagraph"/>
              <w:numPr>
                <w:ilvl w:val="0"/>
                <w:numId w:val="3"/>
              </w:numPr>
              <w:rPr>
                <w:rFonts w:ascii="Arial Narrow" w:hAnsi="Arial Narrow"/>
                <w:sz w:val="20"/>
                <w:szCs w:val="20"/>
              </w:rPr>
            </w:pPr>
            <w:r>
              <w:rPr>
                <w:rFonts w:ascii="Arial Narrow" w:hAnsi="Arial Narrow"/>
                <w:sz w:val="20"/>
                <w:szCs w:val="20"/>
              </w:rPr>
              <w:t xml:space="preserve">Remove PSYC 200 as restricted elective in the Human Services ECCE program </w:t>
            </w:r>
            <w:r>
              <w:rPr>
                <w:rFonts w:ascii="Arial Narrow" w:hAnsi="Arial Narrow"/>
                <w:sz w:val="20"/>
                <w:szCs w:val="20"/>
                <w:u w:val="single"/>
              </w:rPr>
              <w:t>only</w:t>
            </w:r>
            <w:r>
              <w:rPr>
                <w:rFonts w:ascii="Arial Narrow" w:hAnsi="Arial Narrow"/>
                <w:sz w:val="20"/>
                <w:szCs w:val="20"/>
              </w:rPr>
              <w:t>.</w:t>
            </w:r>
            <w:r w:rsidR="003112DB">
              <w:rPr>
                <w:rFonts w:ascii="Arial Narrow" w:hAnsi="Arial Narrow"/>
                <w:sz w:val="20"/>
                <w:szCs w:val="20"/>
              </w:rPr>
              <w:t xml:space="preserve"> Kathy stated this change does meet Dept of Education guidelines.</w:t>
            </w:r>
          </w:p>
          <w:p w:rsidR="009912B4" w:rsidRDefault="009912B4" w:rsidP="009912B4">
            <w:pPr>
              <w:pStyle w:val="ListParagraph"/>
              <w:numPr>
                <w:ilvl w:val="0"/>
                <w:numId w:val="3"/>
              </w:numPr>
              <w:rPr>
                <w:rFonts w:ascii="Arial Narrow" w:hAnsi="Arial Narrow"/>
                <w:sz w:val="20"/>
                <w:szCs w:val="20"/>
              </w:rPr>
            </w:pPr>
            <w:r>
              <w:rPr>
                <w:rFonts w:ascii="Arial Narrow" w:hAnsi="Arial Narrow"/>
                <w:sz w:val="20"/>
                <w:szCs w:val="20"/>
              </w:rPr>
              <w:t xml:space="preserve">Rename HS 206 to </w:t>
            </w:r>
            <w:r>
              <w:rPr>
                <w:rFonts w:ascii="Arial Narrow" w:hAnsi="Arial Narrow"/>
                <w:i/>
                <w:sz w:val="20"/>
                <w:szCs w:val="20"/>
              </w:rPr>
              <w:t>Introduction to case Management &amp; Counseling</w:t>
            </w:r>
            <w:r>
              <w:rPr>
                <w:rFonts w:ascii="Arial Narrow" w:hAnsi="Arial Narrow"/>
                <w:sz w:val="20"/>
                <w:szCs w:val="20"/>
              </w:rPr>
              <w:t xml:space="preserve"> and broaden learning outcomes to encompass Case Management &amp; Counseling and add as a pre/corequisite to HS 205 where HS 202 used to be and add as a prerequisite for generalist students </w:t>
            </w:r>
            <w:r>
              <w:rPr>
                <w:rFonts w:ascii="Arial Narrow" w:hAnsi="Arial Narrow"/>
                <w:sz w:val="20"/>
                <w:szCs w:val="20"/>
                <w:u w:val="single"/>
              </w:rPr>
              <w:t>only</w:t>
            </w:r>
            <w:r>
              <w:rPr>
                <w:rFonts w:ascii="Arial Narrow" w:hAnsi="Arial Narrow"/>
                <w:sz w:val="20"/>
                <w:szCs w:val="20"/>
              </w:rPr>
              <w:t xml:space="preserve"> for HS 204.  WLU is willing to accept this.  These changes will require a new course number because of the outcome differences.</w:t>
            </w:r>
          </w:p>
          <w:p w:rsidR="009912B4" w:rsidRDefault="009912B4" w:rsidP="009912B4">
            <w:pPr>
              <w:pStyle w:val="ListParagraph"/>
              <w:numPr>
                <w:ilvl w:val="0"/>
                <w:numId w:val="3"/>
              </w:numPr>
              <w:rPr>
                <w:rFonts w:ascii="Arial Narrow" w:hAnsi="Arial Narrow"/>
                <w:sz w:val="20"/>
                <w:szCs w:val="20"/>
              </w:rPr>
            </w:pPr>
            <w:r>
              <w:rPr>
                <w:rFonts w:ascii="Arial Narrow" w:hAnsi="Arial Narrow"/>
                <w:sz w:val="20"/>
                <w:szCs w:val="20"/>
              </w:rPr>
              <w:t>Update AA and 2+2 programs affected as well.</w:t>
            </w:r>
          </w:p>
          <w:p w:rsidR="003112DB" w:rsidRPr="009912B4" w:rsidRDefault="003112DB" w:rsidP="003112DB">
            <w:pPr>
              <w:pStyle w:val="ListParagraph"/>
              <w:rPr>
                <w:rFonts w:ascii="Arial Narrow" w:hAnsi="Arial Narrow"/>
                <w:sz w:val="20"/>
                <w:szCs w:val="20"/>
              </w:rPr>
            </w:pPr>
          </w:p>
        </w:tc>
        <w:tc>
          <w:tcPr>
            <w:tcW w:w="3690" w:type="dxa"/>
          </w:tcPr>
          <w:p w:rsidR="009912B4" w:rsidRDefault="009912B4" w:rsidP="00723C02">
            <w:pPr>
              <w:spacing w:line="220" w:lineRule="exact"/>
              <w:rPr>
                <w:rFonts w:ascii="Arial Narrow" w:hAnsi="Arial Narrow"/>
                <w:sz w:val="20"/>
                <w:szCs w:val="20"/>
              </w:rPr>
            </w:pPr>
          </w:p>
          <w:p w:rsidR="009912B4" w:rsidRDefault="009912B4" w:rsidP="00723C02">
            <w:pPr>
              <w:spacing w:line="220" w:lineRule="exact"/>
              <w:rPr>
                <w:rFonts w:ascii="Arial Narrow" w:hAnsi="Arial Narrow"/>
                <w:sz w:val="20"/>
                <w:szCs w:val="20"/>
              </w:rPr>
            </w:pPr>
            <w:r>
              <w:rPr>
                <w:rFonts w:ascii="Arial Narrow" w:hAnsi="Arial Narrow"/>
                <w:sz w:val="20"/>
                <w:szCs w:val="20"/>
              </w:rPr>
              <w:t>Kathy will make correction on catalog page replacing intro to substance abuse to Creative expressions.</w:t>
            </w:r>
          </w:p>
          <w:p w:rsidR="003112DB" w:rsidRDefault="003112DB" w:rsidP="00723C02">
            <w:pPr>
              <w:spacing w:line="220" w:lineRule="exact"/>
              <w:rPr>
                <w:rFonts w:ascii="Arial Narrow" w:hAnsi="Arial Narrow"/>
                <w:sz w:val="20"/>
                <w:szCs w:val="20"/>
              </w:rPr>
            </w:pPr>
          </w:p>
          <w:p w:rsidR="003112DB" w:rsidRDefault="003112DB" w:rsidP="00723C02">
            <w:pPr>
              <w:spacing w:line="220" w:lineRule="exact"/>
              <w:rPr>
                <w:rFonts w:ascii="Arial Narrow" w:hAnsi="Arial Narrow"/>
                <w:sz w:val="20"/>
                <w:szCs w:val="20"/>
              </w:rPr>
            </w:pPr>
            <w:r>
              <w:rPr>
                <w:rFonts w:ascii="Arial Narrow" w:hAnsi="Arial Narrow"/>
                <w:sz w:val="20"/>
                <w:szCs w:val="20"/>
              </w:rPr>
              <w:t>Motion to approve:  Van Slider</w:t>
            </w:r>
          </w:p>
          <w:p w:rsidR="003112DB" w:rsidRPr="00407364" w:rsidRDefault="003112DB" w:rsidP="00723C02">
            <w:pPr>
              <w:spacing w:line="220" w:lineRule="exact"/>
              <w:rPr>
                <w:rFonts w:ascii="Arial Narrow" w:hAnsi="Arial Narrow"/>
                <w:sz w:val="20"/>
                <w:szCs w:val="20"/>
              </w:rPr>
            </w:pPr>
            <w:r>
              <w:rPr>
                <w:rFonts w:ascii="Arial Narrow" w:hAnsi="Arial Narrow"/>
                <w:sz w:val="20"/>
                <w:szCs w:val="20"/>
              </w:rPr>
              <w:t>Seconded: Sarah Bariczka</w:t>
            </w:r>
          </w:p>
        </w:tc>
      </w:tr>
      <w:tr w:rsidR="00C43B24" w:rsidRPr="00407364" w:rsidTr="006A415A">
        <w:tc>
          <w:tcPr>
            <w:tcW w:w="2880" w:type="dxa"/>
          </w:tcPr>
          <w:p w:rsidR="00C43B24" w:rsidRPr="00407364" w:rsidRDefault="00C43B24" w:rsidP="00C43B24">
            <w:pPr>
              <w:rPr>
                <w:rFonts w:ascii="Arial Narrow" w:hAnsi="Arial Narrow"/>
                <w:b/>
                <w:sz w:val="20"/>
                <w:szCs w:val="20"/>
              </w:rPr>
            </w:pPr>
            <w:r w:rsidRPr="00407364">
              <w:rPr>
                <w:rFonts w:ascii="Arial Narrow" w:hAnsi="Arial Narrow"/>
                <w:b/>
                <w:sz w:val="20"/>
                <w:szCs w:val="20"/>
              </w:rPr>
              <w:lastRenderedPageBreak/>
              <w:t>Standards of Progress</w:t>
            </w:r>
          </w:p>
          <w:p w:rsidR="00C43B24" w:rsidRPr="00407364" w:rsidRDefault="00C43B24" w:rsidP="002879EA">
            <w:pPr>
              <w:rPr>
                <w:rFonts w:ascii="Arial Narrow" w:hAnsi="Arial Narrow"/>
                <w:b/>
                <w:sz w:val="20"/>
                <w:szCs w:val="20"/>
              </w:rPr>
            </w:pPr>
            <w:r w:rsidRPr="00407364">
              <w:rPr>
                <w:rFonts w:ascii="Arial Narrow" w:hAnsi="Arial Narrow"/>
                <w:b/>
                <w:sz w:val="20"/>
                <w:szCs w:val="20"/>
              </w:rPr>
              <w:t xml:space="preserve">   </w:t>
            </w:r>
            <w:r w:rsidR="002879EA" w:rsidRPr="00407364">
              <w:rPr>
                <w:rFonts w:ascii="Arial Narrow" w:hAnsi="Arial Narrow"/>
                <w:b/>
                <w:sz w:val="20"/>
                <w:szCs w:val="20"/>
              </w:rPr>
              <w:t xml:space="preserve">  </w:t>
            </w:r>
            <w:r w:rsidRPr="00407364">
              <w:rPr>
                <w:rFonts w:ascii="Arial Narrow" w:hAnsi="Arial Narrow"/>
                <w:b/>
                <w:sz w:val="20"/>
                <w:szCs w:val="20"/>
              </w:rPr>
              <w:t>Second Reading</w:t>
            </w:r>
          </w:p>
        </w:tc>
        <w:tc>
          <w:tcPr>
            <w:tcW w:w="7200" w:type="dxa"/>
          </w:tcPr>
          <w:p w:rsidR="00C43B24" w:rsidRPr="00407364" w:rsidRDefault="00545B06" w:rsidP="00C43B24">
            <w:pPr>
              <w:rPr>
                <w:rFonts w:ascii="Arial Narrow" w:hAnsi="Arial Narrow"/>
                <w:sz w:val="20"/>
                <w:szCs w:val="20"/>
              </w:rPr>
            </w:pPr>
            <w:r>
              <w:rPr>
                <w:rFonts w:ascii="Arial Narrow" w:hAnsi="Arial Narrow"/>
                <w:sz w:val="20"/>
                <w:szCs w:val="20"/>
              </w:rPr>
              <w:t>Janet Fike was to present 2</w:t>
            </w:r>
            <w:r w:rsidRPr="00545B06">
              <w:rPr>
                <w:rFonts w:ascii="Arial Narrow" w:hAnsi="Arial Narrow"/>
                <w:sz w:val="20"/>
                <w:szCs w:val="20"/>
                <w:vertAlign w:val="superscript"/>
              </w:rPr>
              <w:t>nd</w:t>
            </w:r>
            <w:r>
              <w:rPr>
                <w:rFonts w:ascii="Arial Narrow" w:hAnsi="Arial Narrow"/>
                <w:sz w:val="20"/>
                <w:szCs w:val="20"/>
              </w:rPr>
              <w:t xml:space="preserve"> reading for Nancy Glenn, but was ill today.  Dick McCray presented the Standards of Progress for 2</w:t>
            </w:r>
            <w:r w:rsidRPr="00545B06">
              <w:rPr>
                <w:rFonts w:ascii="Arial Narrow" w:hAnsi="Arial Narrow"/>
                <w:sz w:val="20"/>
                <w:szCs w:val="20"/>
                <w:vertAlign w:val="superscript"/>
              </w:rPr>
              <w:t>nd</w:t>
            </w:r>
            <w:r>
              <w:rPr>
                <w:rFonts w:ascii="Arial Narrow" w:hAnsi="Arial Narrow"/>
                <w:sz w:val="20"/>
                <w:szCs w:val="20"/>
              </w:rPr>
              <w:t xml:space="preserve"> reading.   After the first reading, there were typographical errors that appeared to be corrected in the document brought to the meeting.  The document was reviewed again by the Committee.  Revisions to the Standards of Progress result in utilizing the 2.0 GPA with three semesters on warning and probation in a 4</w:t>
            </w:r>
            <w:r w:rsidRPr="00545B06">
              <w:rPr>
                <w:rFonts w:ascii="Arial Narrow" w:hAnsi="Arial Narrow"/>
                <w:sz w:val="20"/>
                <w:szCs w:val="20"/>
                <w:vertAlign w:val="superscript"/>
              </w:rPr>
              <w:t>th</w:t>
            </w:r>
            <w:r>
              <w:rPr>
                <w:rFonts w:ascii="Arial Narrow" w:hAnsi="Arial Narrow"/>
                <w:sz w:val="20"/>
                <w:szCs w:val="20"/>
              </w:rPr>
              <w:t xml:space="preserve"> semester with credit hours limited to five (5).  The summer semester will be included so as to avoid problems with students registering in summer for more courses than permitted.</w:t>
            </w:r>
          </w:p>
        </w:tc>
        <w:tc>
          <w:tcPr>
            <w:tcW w:w="3690" w:type="dxa"/>
          </w:tcPr>
          <w:p w:rsidR="00C43B24" w:rsidRDefault="00545B06" w:rsidP="00723C02">
            <w:pPr>
              <w:spacing w:line="220" w:lineRule="exact"/>
              <w:rPr>
                <w:rFonts w:ascii="Arial Narrow" w:hAnsi="Arial Narrow"/>
                <w:sz w:val="20"/>
                <w:szCs w:val="20"/>
              </w:rPr>
            </w:pPr>
            <w:r>
              <w:rPr>
                <w:rFonts w:ascii="Arial Narrow" w:hAnsi="Arial Narrow"/>
                <w:sz w:val="20"/>
                <w:szCs w:val="20"/>
              </w:rPr>
              <w:t>Motion to Approve:</w:t>
            </w:r>
            <w:r w:rsidR="00B761C7">
              <w:rPr>
                <w:rFonts w:ascii="Arial Narrow" w:hAnsi="Arial Narrow"/>
                <w:sz w:val="20"/>
                <w:szCs w:val="20"/>
              </w:rPr>
              <w:t xml:space="preserve"> Kathy Herrington</w:t>
            </w:r>
          </w:p>
          <w:p w:rsidR="00545B06" w:rsidRPr="00407364" w:rsidRDefault="00545B06" w:rsidP="00723C02">
            <w:pPr>
              <w:spacing w:line="220" w:lineRule="exact"/>
              <w:rPr>
                <w:rFonts w:ascii="Arial Narrow" w:hAnsi="Arial Narrow"/>
                <w:sz w:val="20"/>
                <w:szCs w:val="20"/>
              </w:rPr>
            </w:pPr>
            <w:r>
              <w:rPr>
                <w:rFonts w:ascii="Arial Narrow" w:hAnsi="Arial Narrow"/>
                <w:sz w:val="20"/>
                <w:szCs w:val="20"/>
              </w:rPr>
              <w:t xml:space="preserve">Seconded:  </w:t>
            </w:r>
            <w:r w:rsidR="00B761C7">
              <w:rPr>
                <w:rFonts w:ascii="Arial Narrow" w:hAnsi="Arial Narrow"/>
                <w:sz w:val="20"/>
                <w:szCs w:val="20"/>
              </w:rPr>
              <w:t>Van Slider</w:t>
            </w:r>
          </w:p>
        </w:tc>
      </w:tr>
      <w:tr w:rsidR="00C43B24" w:rsidRPr="00407364" w:rsidTr="006A415A">
        <w:tc>
          <w:tcPr>
            <w:tcW w:w="2880" w:type="dxa"/>
          </w:tcPr>
          <w:p w:rsidR="00C43B24" w:rsidRPr="00407364" w:rsidRDefault="00C43B24" w:rsidP="00C43B24">
            <w:pPr>
              <w:rPr>
                <w:rFonts w:ascii="Arial Narrow" w:hAnsi="Arial Narrow"/>
                <w:b/>
                <w:sz w:val="20"/>
                <w:szCs w:val="20"/>
              </w:rPr>
            </w:pPr>
            <w:r w:rsidRPr="00407364">
              <w:rPr>
                <w:rFonts w:ascii="Arial Narrow" w:hAnsi="Arial Narrow"/>
                <w:b/>
                <w:sz w:val="20"/>
                <w:szCs w:val="20"/>
              </w:rPr>
              <w:t>Nursing Care Plan Course</w:t>
            </w:r>
          </w:p>
          <w:p w:rsidR="00C43B24" w:rsidRPr="00407364" w:rsidRDefault="00C43B24" w:rsidP="00C43B24">
            <w:pPr>
              <w:rPr>
                <w:rFonts w:ascii="Arial Narrow" w:hAnsi="Arial Narrow"/>
                <w:b/>
                <w:sz w:val="20"/>
                <w:szCs w:val="20"/>
              </w:rPr>
            </w:pPr>
            <w:r w:rsidRPr="00407364">
              <w:rPr>
                <w:rFonts w:ascii="Arial Narrow" w:hAnsi="Arial Narrow"/>
                <w:b/>
                <w:sz w:val="20"/>
                <w:szCs w:val="20"/>
              </w:rPr>
              <w:t xml:space="preserve">  </w:t>
            </w:r>
            <w:r w:rsidR="002879EA" w:rsidRPr="00407364">
              <w:rPr>
                <w:rFonts w:ascii="Arial Narrow" w:hAnsi="Arial Narrow"/>
                <w:b/>
                <w:sz w:val="20"/>
                <w:szCs w:val="20"/>
              </w:rPr>
              <w:t xml:space="preserve"> </w:t>
            </w:r>
            <w:r w:rsidRPr="00407364">
              <w:rPr>
                <w:rFonts w:ascii="Arial Narrow" w:hAnsi="Arial Narrow"/>
                <w:b/>
                <w:sz w:val="20"/>
                <w:szCs w:val="20"/>
              </w:rPr>
              <w:t xml:space="preserve"> Second Reading</w:t>
            </w:r>
          </w:p>
        </w:tc>
        <w:tc>
          <w:tcPr>
            <w:tcW w:w="7200" w:type="dxa"/>
          </w:tcPr>
          <w:p w:rsidR="00C43B24" w:rsidRPr="00407364" w:rsidRDefault="006C2EB7" w:rsidP="00C43B24">
            <w:pPr>
              <w:rPr>
                <w:rFonts w:ascii="Arial Narrow" w:hAnsi="Arial Narrow"/>
                <w:sz w:val="20"/>
                <w:szCs w:val="20"/>
              </w:rPr>
            </w:pPr>
            <w:r>
              <w:rPr>
                <w:rFonts w:ascii="Arial Narrow" w:hAnsi="Arial Narrow"/>
                <w:sz w:val="20"/>
                <w:szCs w:val="20"/>
              </w:rPr>
              <w:t>Sarah Bariczka presented 2</w:t>
            </w:r>
            <w:r w:rsidRPr="00065B5E">
              <w:rPr>
                <w:rFonts w:ascii="Arial Narrow" w:hAnsi="Arial Narrow"/>
                <w:sz w:val="20"/>
                <w:szCs w:val="20"/>
                <w:vertAlign w:val="superscript"/>
              </w:rPr>
              <w:t>nd</w:t>
            </w:r>
            <w:r>
              <w:rPr>
                <w:rFonts w:ascii="Arial Narrow" w:hAnsi="Arial Narrow"/>
                <w:sz w:val="20"/>
                <w:szCs w:val="20"/>
              </w:rPr>
              <w:t xml:space="preserve"> reading for the NUR XXX Nursing Care Plan course.  Debbie Cresap stated that Linda Shelek has emphasized to her that this course is intended as an elective and is not a required course within the Nursing program curriculum; Sarah confirmed this as well.  </w:t>
            </w:r>
            <w:r w:rsidR="00C973D0">
              <w:rPr>
                <w:rFonts w:ascii="Arial Narrow" w:hAnsi="Arial Narrow"/>
                <w:sz w:val="20"/>
                <w:szCs w:val="20"/>
              </w:rPr>
              <w:t xml:space="preserve"> The formerly presented “AHS” designation had been corrected to an “NUR” course.  </w:t>
            </w:r>
            <w:r w:rsidR="00B761C7">
              <w:rPr>
                <w:rFonts w:ascii="Arial Narrow" w:hAnsi="Arial Narrow"/>
                <w:sz w:val="20"/>
                <w:szCs w:val="20"/>
              </w:rPr>
              <w:t xml:space="preserve">There was a discussion about the Prerequisite which was being changed to include nursing majors and graduate RNs.  Several committee members questioned why graduate RNs would need the course.  </w:t>
            </w:r>
          </w:p>
        </w:tc>
        <w:tc>
          <w:tcPr>
            <w:tcW w:w="3690" w:type="dxa"/>
          </w:tcPr>
          <w:p w:rsidR="00C43B24" w:rsidRDefault="00B761C7" w:rsidP="00723C02">
            <w:pPr>
              <w:spacing w:line="220" w:lineRule="exact"/>
              <w:rPr>
                <w:rFonts w:ascii="Arial Narrow" w:hAnsi="Arial Narrow"/>
                <w:sz w:val="20"/>
                <w:szCs w:val="20"/>
              </w:rPr>
            </w:pPr>
            <w:r>
              <w:rPr>
                <w:rFonts w:ascii="Arial Narrow" w:hAnsi="Arial Narrow"/>
                <w:sz w:val="20"/>
                <w:szCs w:val="20"/>
              </w:rPr>
              <w:t>Kathy Herrington made a motion to table the vote until the December meeting pending clarification from the Nursing Program Director.</w:t>
            </w:r>
          </w:p>
          <w:p w:rsidR="00B761C7" w:rsidRDefault="00B761C7" w:rsidP="00723C02">
            <w:pPr>
              <w:spacing w:line="220" w:lineRule="exact"/>
              <w:rPr>
                <w:rFonts w:ascii="Arial Narrow" w:hAnsi="Arial Narrow"/>
                <w:sz w:val="20"/>
                <w:szCs w:val="20"/>
              </w:rPr>
            </w:pPr>
          </w:p>
          <w:p w:rsidR="00B761C7" w:rsidRPr="00407364" w:rsidRDefault="00B761C7" w:rsidP="00723C02">
            <w:pPr>
              <w:spacing w:line="220" w:lineRule="exact"/>
              <w:rPr>
                <w:rFonts w:ascii="Arial Narrow" w:hAnsi="Arial Narrow"/>
                <w:sz w:val="20"/>
                <w:szCs w:val="20"/>
              </w:rPr>
            </w:pPr>
            <w:r>
              <w:rPr>
                <w:rFonts w:ascii="Arial Narrow" w:hAnsi="Arial Narrow"/>
                <w:sz w:val="20"/>
                <w:szCs w:val="20"/>
              </w:rPr>
              <w:t>Motion seconded by Shirley Rychlicki</w:t>
            </w:r>
          </w:p>
        </w:tc>
      </w:tr>
      <w:tr w:rsidR="00C43B24" w:rsidRPr="00407364" w:rsidTr="006A415A">
        <w:tc>
          <w:tcPr>
            <w:tcW w:w="2880" w:type="dxa"/>
          </w:tcPr>
          <w:p w:rsidR="00C43B24" w:rsidRPr="00407364" w:rsidRDefault="00C43B24" w:rsidP="00C43B24">
            <w:pPr>
              <w:rPr>
                <w:rFonts w:ascii="Arial Narrow" w:hAnsi="Arial Narrow"/>
                <w:b/>
                <w:sz w:val="20"/>
                <w:szCs w:val="20"/>
              </w:rPr>
            </w:pPr>
            <w:r w:rsidRPr="00407364">
              <w:rPr>
                <w:rFonts w:ascii="Arial Narrow" w:hAnsi="Arial Narrow"/>
                <w:b/>
                <w:sz w:val="20"/>
                <w:szCs w:val="20"/>
              </w:rPr>
              <w:t>Radiology Technology</w:t>
            </w:r>
          </w:p>
          <w:p w:rsidR="00C43B24" w:rsidRPr="00407364" w:rsidRDefault="00C43B24" w:rsidP="00C43B24">
            <w:pPr>
              <w:rPr>
                <w:rFonts w:ascii="Arial Narrow" w:hAnsi="Arial Narrow"/>
                <w:b/>
                <w:sz w:val="20"/>
                <w:szCs w:val="20"/>
              </w:rPr>
            </w:pPr>
            <w:r w:rsidRPr="00407364">
              <w:rPr>
                <w:rFonts w:ascii="Arial Narrow" w:hAnsi="Arial Narrow"/>
                <w:b/>
                <w:sz w:val="20"/>
                <w:szCs w:val="20"/>
              </w:rPr>
              <w:t xml:space="preserve">   </w:t>
            </w:r>
            <w:r w:rsidR="002879EA" w:rsidRPr="00407364">
              <w:rPr>
                <w:rFonts w:ascii="Arial Narrow" w:hAnsi="Arial Narrow"/>
                <w:b/>
                <w:sz w:val="20"/>
                <w:szCs w:val="20"/>
              </w:rPr>
              <w:t xml:space="preserve"> </w:t>
            </w:r>
            <w:r w:rsidRPr="00407364">
              <w:rPr>
                <w:rFonts w:ascii="Arial Narrow" w:hAnsi="Arial Narrow"/>
                <w:b/>
                <w:sz w:val="20"/>
                <w:szCs w:val="20"/>
              </w:rPr>
              <w:t xml:space="preserve"> S</w:t>
            </w:r>
            <w:r w:rsidR="00CB2A6F" w:rsidRPr="00407364">
              <w:rPr>
                <w:rFonts w:ascii="Arial Narrow" w:hAnsi="Arial Narrow"/>
                <w:b/>
                <w:sz w:val="20"/>
                <w:szCs w:val="20"/>
              </w:rPr>
              <w:t>econd Reading</w:t>
            </w:r>
          </w:p>
        </w:tc>
        <w:tc>
          <w:tcPr>
            <w:tcW w:w="7200" w:type="dxa"/>
          </w:tcPr>
          <w:p w:rsidR="00C43B24" w:rsidRDefault="00B761C7" w:rsidP="00C43B24">
            <w:pPr>
              <w:rPr>
                <w:rFonts w:ascii="Arial Narrow" w:hAnsi="Arial Narrow"/>
                <w:sz w:val="20"/>
                <w:szCs w:val="20"/>
              </w:rPr>
            </w:pPr>
            <w:r>
              <w:rPr>
                <w:rFonts w:ascii="Arial Narrow" w:hAnsi="Arial Narrow"/>
                <w:sz w:val="20"/>
                <w:szCs w:val="20"/>
              </w:rPr>
              <w:t>Ralph Lucki and Misty Stevens presented 2</w:t>
            </w:r>
            <w:r w:rsidRPr="00B761C7">
              <w:rPr>
                <w:rFonts w:ascii="Arial Narrow" w:hAnsi="Arial Narrow"/>
                <w:sz w:val="20"/>
                <w:szCs w:val="20"/>
                <w:vertAlign w:val="superscript"/>
              </w:rPr>
              <w:t>nd</w:t>
            </w:r>
            <w:r>
              <w:rPr>
                <w:rFonts w:ascii="Arial Narrow" w:hAnsi="Arial Narrow"/>
                <w:sz w:val="20"/>
                <w:szCs w:val="20"/>
              </w:rPr>
              <w:t xml:space="preserve"> reading for the new Radiology Technology Program with the following additional changes:</w:t>
            </w:r>
          </w:p>
          <w:p w:rsidR="00B761C7" w:rsidRDefault="00B761C7" w:rsidP="00B761C7">
            <w:pPr>
              <w:pStyle w:val="ListParagraph"/>
              <w:numPr>
                <w:ilvl w:val="0"/>
                <w:numId w:val="4"/>
              </w:numPr>
              <w:rPr>
                <w:rFonts w:ascii="Arial Narrow" w:hAnsi="Arial Narrow"/>
                <w:sz w:val="20"/>
                <w:szCs w:val="20"/>
              </w:rPr>
            </w:pPr>
            <w:r>
              <w:rPr>
                <w:rFonts w:ascii="Arial Narrow" w:hAnsi="Arial Narrow"/>
                <w:sz w:val="20"/>
                <w:szCs w:val="20"/>
              </w:rPr>
              <w:t>Change MATH 100 to a Math Core of 2 hours leaving students open for any college-level math.  Shirley Rychlicki mentioned that changing Math 100 to a math core is good but perhaps a math core of 2-4 cr hrs might be better since there are only a couple math courses set at 2 cr hrs.  Ralph stated this was the intention and would be changed accordingly.  This change will also raise the total hours of the program to 68-70.</w:t>
            </w:r>
          </w:p>
          <w:p w:rsidR="00DF772B" w:rsidRDefault="00DF772B" w:rsidP="00DF772B">
            <w:pPr>
              <w:pStyle w:val="ListParagraph"/>
              <w:numPr>
                <w:ilvl w:val="0"/>
                <w:numId w:val="4"/>
              </w:numPr>
              <w:rPr>
                <w:rFonts w:ascii="Arial Narrow" w:hAnsi="Arial Narrow"/>
                <w:sz w:val="20"/>
                <w:szCs w:val="20"/>
              </w:rPr>
            </w:pPr>
            <w:r>
              <w:rPr>
                <w:rFonts w:ascii="Arial Narrow" w:hAnsi="Arial Narrow"/>
                <w:sz w:val="20"/>
                <w:szCs w:val="20"/>
              </w:rPr>
              <w:t>Credit hours for the Radiographic Procedures</w:t>
            </w:r>
            <w:r w:rsidR="00B761C7">
              <w:rPr>
                <w:rFonts w:ascii="Arial Narrow" w:hAnsi="Arial Narrow"/>
                <w:sz w:val="20"/>
                <w:szCs w:val="20"/>
              </w:rPr>
              <w:t xml:space="preserve"> I, II, III, and IV </w:t>
            </w:r>
            <w:r>
              <w:rPr>
                <w:rFonts w:ascii="Arial Narrow" w:hAnsi="Arial Narrow"/>
                <w:sz w:val="20"/>
                <w:szCs w:val="20"/>
              </w:rPr>
              <w:t>from 4 cr hrs to 3 cr hrs each.</w:t>
            </w:r>
          </w:p>
          <w:p w:rsidR="00DF772B" w:rsidRPr="00DF772B" w:rsidRDefault="00DF772B" w:rsidP="00DF772B">
            <w:pPr>
              <w:pStyle w:val="ListParagraph"/>
              <w:numPr>
                <w:ilvl w:val="0"/>
                <w:numId w:val="4"/>
              </w:numPr>
              <w:rPr>
                <w:rFonts w:ascii="Arial Narrow" w:hAnsi="Arial Narrow"/>
                <w:sz w:val="20"/>
                <w:szCs w:val="20"/>
              </w:rPr>
            </w:pPr>
            <w:r>
              <w:rPr>
                <w:rFonts w:ascii="Arial Narrow" w:hAnsi="Arial Narrow"/>
                <w:sz w:val="20"/>
                <w:szCs w:val="20"/>
              </w:rPr>
              <w:t>Students will be given a choice of SPCH 101 or SPCH 105 requiring changes to MCGs as well.</w:t>
            </w:r>
          </w:p>
        </w:tc>
        <w:tc>
          <w:tcPr>
            <w:tcW w:w="3690" w:type="dxa"/>
          </w:tcPr>
          <w:p w:rsidR="00C43B24" w:rsidRDefault="00DF772B" w:rsidP="00723C02">
            <w:pPr>
              <w:spacing w:line="220" w:lineRule="exact"/>
              <w:rPr>
                <w:rFonts w:ascii="Arial Narrow" w:hAnsi="Arial Narrow"/>
                <w:sz w:val="20"/>
                <w:szCs w:val="20"/>
              </w:rPr>
            </w:pPr>
            <w:r>
              <w:rPr>
                <w:rFonts w:ascii="Arial Narrow" w:hAnsi="Arial Narrow"/>
                <w:sz w:val="20"/>
                <w:szCs w:val="20"/>
              </w:rPr>
              <w:t>Motion to approve: Sigourney Tabor</w:t>
            </w:r>
          </w:p>
          <w:p w:rsidR="00DF772B" w:rsidRPr="00407364" w:rsidRDefault="00DF772B" w:rsidP="00723C02">
            <w:pPr>
              <w:spacing w:line="220" w:lineRule="exact"/>
              <w:rPr>
                <w:rFonts w:ascii="Arial Narrow" w:hAnsi="Arial Narrow"/>
                <w:sz w:val="20"/>
                <w:szCs w:val="20"/>
              </w:rPr>
            </w:pPr>
            <w:r>
              <w:rPr>
                <w:rFonts w:ascii="Arial Narrow" w:hAnsi="Arial Narrow"/>
                <w:sz w:val="20"/>
                <w:szCs w:val="20"/>
              </w:rPr>
              <w:t>Seconded:  Kathy  Herrington</w:t>
            </w:r>
          </w:p>
        </w:tc>
      </w:tr>
      <w:tr w:rsidR="00CB2A6F" w:rsidRPr="00407364" w:rsidTr="006A415A">
        <w:tc>
          <w:tcPr>
            <w:tcW w:w="2880" w:type="dxa"/>
          </w:tcPr>
          <w:p w:rsidR="00CB2A6F" w:rsidRPr="00407364" w:rsidRDefault="00CB2A6F" w:rsidP="00C43B24">
            <w:pPr>
              <w:rPr>
                <w:rFonts w:ascii="Arial Narrow" w:hAnsi="Arial Narrow"/>
                <w:b/>
                <w:sz w:val="20"/>
                <w:szCs w:val="20"/>
              </w:rPr>
            </w:pPr>
            <w:r w:rsidRPr="00407364">
              <w:rPr>
                <w:rFonts w:ascii="Arial Narrow" w:hAnsi="Arial Narrow"/>
                <w:b/>
                <w:sz w:val="20"/>
                <w:szCs w:val="20"/>
              </w:rPr>
              <w:t>Surgical Technology</w:t>
            </w:r>
          </w:p>
          <w:p w:rsidR="00CB2A6F" w:rsidRPr="00407364" w:rsidRDefault="00CB2A6F" w:rsidP="00C43B24">
            <w:pPr>
              <w:rPr>
                <w:rFonts w:ascii="Arial Narrow" w:hAnsi="Arial Narrow"/>
                <w:b/>
                <w:sz w:val="20"/>
                <w:szCs w:val="20"/>
              </w:rPr>
            </w:pPr>
            <w:r w:rsidRPr="00407364">
              <w:rPr>
                <w:rFonts w:ascii="Arial Narrow" w:hAnsi="Arial Narrow"/>
                <w:b/>
                <w:sz w:val="20"/>
                <w:szCs w:val="20"/>
              </w:rPr>
              <w:t xml:space="preserve">   </w:t>
            </w:r>
            <w:r w:rsidR="002879EA" w:rsidRPr="00407364">
              <w:rPr>
                <w:rFonts w:ascii="Arial Narrow" w:hAnsi="Arial Narrow"/>
                <w:b/>
                <w:sz w:val="20"/>
                <w:szCs w:val="20"/>
              </w:rPr>
              <w:t xml:space="preserve"> </w:t>
            </w:r>
            <w:r w:rsidRPr="00407364">
              <w:rPr>
                <w:rFonts w:ascii="Arial Narrow" w:hAnsi="Arial Narrow"/>
                <w:b/>
                <w:sz w:val="20"/>
                <w:szCs w:val="20"/>
              </w:rPr>
              <w:t xml:space="preserve"> Second Reading</w:t>
            </w:r>
          </w:p>
        </w:tc>
        <w:tc>
          <w:tcPr>
            <w:tcW w:w="7200" w:type="dxa"/>
          </w:tcPr>
          <w:p w:rsidR="00CB2A6F" w:rsidRDefault="00DF772B" w:rsidP="00C43B24">
            <w:pPr>
              <w:rPr>
                <w:rFonts w:ascii="Arial Narrow" w:hAnsi="Arial Narrow"/>
                <w:sz w:val="20"/>
                <w:szCs w:val="20"/>
              </w:rPr>
            </w:pPr>
            <w:r>
              <w:rPr>
                <w:rFonts w:ascii="Arial Narrow" w:hAnsi="Arial Narrow"/>
                <w:sz w:val="20"/>
                <w:szCs w:val="20"/>
              </w:rPr>
              <w:t>Theresa Ramsey presented 2</w:t>
            </w:r>
            <w:r w:rsidRPr="00DF772B">
              <w:rPr>
                <w:rFonts w:ascii="Arial Narrow" w:hAnsi="Arial Narrow"/>
                <w:sz w:val="20"/>
                <w:szCs w:val="20"/>
                <w:vertAlign w:val="superscript"/>
              </w:rPr>
              <w:t>nd</w:t>
            </w:r>
            <w:r>
              <w:rPr>
                <w:rFonts w:ascii="Arial Narrow" w:hAnsi="Arial Narrow"/>
                <w:sz w:val="20"/>
                <w:szCs w:val="20"/>
              </w:rPr>
              <w:t xml:space="preserve"> reading of changes to the Surgical Technology program</w:t>
            </w:r>
          </w:p>
          <w:p w:rsidR="00DF772B" w:rsidRDefault="00DF772B" w:rsidP="00C43B24">
            <w:pPr>
              <w:rPr>
                <w:rFonts w:ascii="Arial Narrow" w:hAnsi="Arial Narrow"/>
                <w:sz w:val="20"/>
                <w:szCs w:val="20"/>
              </w:rPr>
            </w:pPr>
          </w:p>
          <w:p w:rsidR="00DF772B" w:rsidRDefault="00946E42" w:rsidP="00C43B24">
            <w:pPr>
              <w:rPr>
                <w:rFonts w:ascii="Arial Narrow" w:hAnsi="Arial Narrow"/>
                <w:sz w:val="20"/>
                <w:szCs w:val="20"/>
              </w:rPr>
            </w:pPr>
            <w:r>
              <w:rPr>
                <w:rFonts w:ascii="Arial Narrow" w:hAnsi="Arial Narrow"/>
                <w:sz w:val="20"/>
                <w:szCs w:val="20"/>
              </w:rPr>
              <w:t xml:space="preserve">Splitting clinical out of ST 104 &amp; ST 107.  Objective changes will result in new course numbers for lecture and lab. </w:t>
            </w:r>
          </w:p>
          <w:p w:rsidR="00946E42" w:rsidRDefault="00946E42" w:rsidP="00C43B24">
            <w:pPr>
              <w:rPr>
                <w:rFonts w:ascii="Arial Narrow" w:hAnsi="Arial Narrow"/>
                <w:sz w:val="20"/>
                <w:szCs w:val="20"/>
              </w:rPr>
            </w:pPr>
            <w:r>
              <w:rPr>
                <w:rFonts w:ascii="Arial Narrow" w:hAnsi="Arial Narrow"/>
                <w:sz w:val="20"/>
                <w:szCs w:val="20"/>
              </w:rPr>
              <w:t>Delete MGT 250, SL101, and SPAN 101</w:t>
            </w:r>
          </w:p>
          <w:p w:rsidR="00DF772B" w:rsidRPr="00407364" w:rsidRDefault="00946E42" w:rsidP="00946E42">
            <w:pPr>
              <w:rPr>
                <w:rFonts w:ascii="Arial Narrow" w:hAnsi="Arial Narrow"/>
                <w:sz w:val="20"/>
                <w:szCs w:val="20"/>
              </w:rPr>
            </w:pPr>
            <w:r>
              <w:rPr>
                <w:rFonts w:ascii="Arial Narrow" w:hAnsi="Arial Narrow"/>
                <w:sz w:val="20"/>
                <w:szCs w:val="20"/>
              </w:rPr>
              <w:t>Move PSYC 105, SOC 125, BIO 117</w:t>
            </w:r>
          </w:p>
        </w:tc>
        <w:tc>
          <w:tcPr>
            <w:tcW w:w="3690" w:type="dxa"/>
          </w:tcPr>
          <w:p w:rsidR="00CB2A6F" w:rsidRDefault="00DF772B" w:rsidP="00723C02">
            <w:pPr>
              <w:spacing w:line="220" w:lineRule="exact"/>
              <w:rPr>
                <w:rFonts w:ascii="Arial Narrow" w:hAnsi="Arial Narrow"/>
                <w:sz w:val="20"/>
                <w:szCs w:val="20"/>
              </w:rPr>
            </w:pPr>
            <w:r>
              <w:rPr>
                <w:rFonts w:ascii="Arial Narrow" w:hAnsi="Arial Narrow"/>
                <w:sz w:val="20"/>
                <w:szCs w:val="20"/>
              </w:rPr>
              <w:t>Motion to approve:</w:t>
            </w:r>
            <w:r w:rsidR="00946E42">
              <w:rPr>
                <w:rFonts w:ascii="Arial Narrow" w:hAnsi="Arial Narrow"/>
                <w:sz w:val="20"/>
                <w:szCs w:val="20"/>
              </w:rPr>
              <w:t xml:space="preserve"> Kathy Herrington</w:t>
            </w:r>
          </w:p>
          <w:p w:rsidR="00DF772B" w:rsidRPr="00407364" w:rsidRDefault="00DF772B" w:rsidP="00723C02">
            <w:pPr>
              <w:spacing w:line="220" w:lineRule="exact"/>
              <w:rPr>
                <w:rFonts w:ascii="Arial Narrow" w:hAnsi="Arial Narrow"/>
                <w:sz w:val="20"/>
                <w:szCs w:val="20"/>
              </w:rPr>
            </w:pPr>
            <w:r>
              <w:rPr>
                <w:rFonts w:ascii="Arial Narrow" w:hAnsi="Arial Narrow"/>
                <w:sz w:val="20"/>
                <w:szCs w:val="20"/>
              </w:rPr>
              <w:t>Seconded:</w:t>
            </w:r>
            <w:r w:rsidR="00946E42">
              <w:rPr>
                <w:rFonts w:ascii="Arial Narrow" w:hAnsi="Arial Narrow"/>
                <w:sz w:val="20"/>
                <w:szCs w:val="20"/>
              </w:rPr>
              <w:t xml:space="preserve">  Chris Riter</w:t>
            </w:r>
          </w:p>
        </w:tc>
      </w:tr>
      <w:tr w:rsidR="00CB2A6F" w:rsidRPr="00407364" w:rsidTr="006A415A">
        <w:tc>
          <w:tcPr>
            <w:tcW w:w="2880" w:type="dxa"/>
          </w:tcPr>
          <w:p w:rsidR="00CB2A6F" w:rsidRPr="00407364" w:rsidRDefault="00CB2A6F" w:rsidP="00C43B24">
            <w:pPr>
              <w:rPr>
                <w:rFonts w:ascii="Arial Narrow" w:hAnsi="Arial Narrow"/>
                <w:b/>
                <w:sz w:val="20"/>
                <w:szCs w:val="20"/>
              </w:rPr>
            </w:pPr>
            <w:r w:rsidRPr="00407364">
              <w:rPr>
                <w:rFonts w:ascii="Arial Narrow" w:hAnsi="Arial Narrow"/>
                <w:b/>
                <w:sz w:val="20"/>
                <w:szCs w:val="20"/>
              </w:rPr>
              <w:t>Computer information Technology</w:t>
            </w:r>
          </w:p>
          <w:p w:rsidR="00CB2A6F" w:rsidRPr="00407364" w:rsidRDefault="00CB2A6F" w:rsidP="00C43B24">
            <w:pPr>
              <w:rPr>
                <w:rFonts w:ascii="Arial Narrow" w:hAnsi="Arial Narrow"/>
                <w:b/>
                <w:sz w:val="20"/>
                <w:szCs w:val="20"/>
              </w:rPr>
            </w:pPr>
            <w:r w:rsidRPr="00407364">
              <w:rPr>
                <w:rFonts w:ascii="Arial Narrow" w:hAnsi="Arial Narrow"/>
                <w:b/>
                <w:sz w:val="20"/>
                <w:szCs w:val="20"/>
              </w:rPr>
              <w:t xml:space="preserve">   </w:t>
            </w:r>
            <w:r w:rsidR="002879EA" w:rsidRPr="00407364">
              <w:rPr>
                <w:rFonts w:ascii="Arial Narrow" w:hAnsi="Arial Narrow"/>
                <w:b/>
                <w:sz w:val="20"/>
                <w:szCs w:val="20"/>
              </w:rPr>
              <w:t xml:space="preserve"> </w:t>
            </w:r>
            <w:r w:rsidRPr="00407364">
              <w:rPr>
                <w:rFonts w:ascii="Arial Narrow" w:hAnsi="Arial Narrow"/>
                <w:b/>
                <w:sz w:val="20"/>
                <w:szCs w:val="20"/>
              </w:rPr>
              <w:t>First reading</w:t>
            </w:r>
          </w:p>
        </w:tc>
        <w:tc>
          <w:tcPr>
            <w:tcW w:w="7200" w:type="dxa"/>
          </w:tcPr>
          <w:p w:rsidR="00CB2A6F" w:rsidRDefault="00DF772B" w:rsidP="000E2B4B">
            <w:pPr>
              <w:rPr>
                <w:rFonts w:ascii="Arial Narrow" w:hAnsi="Arial Narrow"/>
                <w:sz w:val="20"/>
                <w:szCs w:val="20"/>
              </w:rPr>
            </w:pPr>
            <w:r>
              <w:rPr>
                <w:rFonts w:ascii="Arial Narrow" w:hAnsi="Arial Narrow"/>
                <w:sz w:val="20"/>
                <w:szCs w:val="20"/>
              </w:rPr>
              <w:t>Carol Cornforth presented 1</w:t>
            </w:r>
            <w:r w:rsidRPr="00DF772B">
              <w:rPr>
                <w:rFonts w:ascii="Arial Narrow" w:hAnsi="Arial Narrow"/>
                <w:sz w:val="20"/>
                <w:szCs w:val="20"/>
                <w:vertAlign w:val="superscript"/>
              </w:rPr>
              <w:t>st</w:t>
            </w:r>
            <w:r>
              <w:rPr>
                <w:rFonts w:ascii="Arial Narrow" w:hAnsi="Arial Narrow"/>
                <w:sz w:val="20"/>
                <w:szCs w:val="20"/>
              </w:rPr>
              <w:t xml:space="preserve"> reading</w:t>
            </w:r>
            <w:r w:rsidR="000E2B4B">
              <w:rPr>
                <w:rFonts w:ascii="Arial Narrow" w:hAnsi="Arial Narrow"/>
                <w:sz w:val="20"/>
                <w:szCs w:val="20"/>
              </w:rPr>
              <w:t xml:space="preserve"> of a proposal to change primarily MATH requirements in all CIT Certificate and AAS programs.  She stated that 4-year institutions require 2 math courses for CIT majors so why should we require more.  It is expected this change will increase the graduation rate and increase enrollment.  A thorough review of the curricula presented was done by the committee with the following noted per program:</w:t>
            </w:r>
          </w:p>
          <w:p w:rsidR="000E2B4B" w:rsidRDefault="000E2B4B" w:rsidP="000E2B4B">
            <w:pPr>
              <w:rPr>
                <w:rFonts w:ascii="Arial Narrow" w:hAnsi="Arial Narrow"/>
                <w:sz w:val="20"/>
                <w:szCs w:val="20"/>
              </w:rPr>
            </w:pPr>
          </w:p>
          <w:p w:rsidR="000E2B4B" w:rsidRDefault="000E2B4B" w:rsidP="000E2B4B">
            <w:pPr>
              <w:pStyle w:val="ListParagraph"/>
              <w:numPr>
                <w:ilvl w:val="0"/>
                <w:numId w:val="5"/>
              </w:numPr>
              <w:rPr>
                <w:rFonts w:ascii="Arial Narrow" w:hAnsi="Arial Narrow"/>
                <w:sz w:val="20"/>
                <w:szCs w:val="20"/>
              </w:rPr>
            </w:pPr>
            <w:r>
              <w:rPr>
                <w:rFonts w:ascii="Arial Narrow" w:hAnsi="Arial Narrow"/>
                <w:sz w:val="20"/>
                <w:szCs w:val="20"/>
              </w:rPr>
              <w:t xml:space="preserve">NETWORKING.  Kathy Herrington pointed out that AAS programs require 20 general education credits.  The changes presented result in 19 gen ed so 1 additional cr hr will be required.  Kathy asked if students would be permitted to choose between SPCH 101 and 105 and Carol responded they wish to stick with SPCH 105 for transferability to 4-yr CIT programs which is highly encouraged.  </w:t>
            </w:r>
          </w:p>
          <w:p w:rsidR="000E2B4B" w:rsidRPr="00FE445F" w:rsidRDefault="000E2B4B" w:rsidP="000E2B4B">
            <w:pPr>
              <w:pStyle w:val="ListParagraph"/>
              <w:numPr>
                <w:ilvl w:val="0"/>
                <w:numId w:val="5"/>
              </w:numPr>
              <w:rPr>
                <w:rFonts w:ascii="Arial Narrow" w:hAnsi="Arial Narrow"/>
                <w:sz w:val="20"/>
                <w:szCs w:val="20"/>
              </w:rPr>
            </w:pPr>
            <w:r w:rsidRPr="00FE445F">
              <w:rPr>
                <w:rFonts w:ascii="Arial Narrow" w:hAnsi="Arial Narrow"/>
                <w:sz w:val="20"/>
                <w:szCs w:val="20"/>
              </w:rPr>
              <w:t xml:space="preserve">MICROSOFT APPLICATIONS.  Discussion about MATH 100 vs 108 or 210.  Kathy suggested a Restricted Math Core requirement of 2-4 cr hrs which Carol thought a </w:t>
            </w:r>
            <w:r w:rsidRPr="00FE445F">
              <w:rPr>
                <w:rFonts w:ascii="Arial Narrow" w:hAnsi="Arial Narrow"/>
                <w:sz w:val="20"/>
                <w:szCs w:val="20"/>
              </w:rPr>
              <w:lastRenderedPageBreak/>
              <w:t>good choice.  The semester schedule changes to 18.  Also, it was noted that GSC 100 in the 2</w:t>
            </w:r>
            <w:r w:rsidRPr="00FE445F">
              <w:rPr>
                <w:rFonts w:ascii="Arial Narrow" w:hAnsi="Arial Narrow"/>
                <w:sz w:val="20"/>
                <w:szCs w:val="20"/>
                <w:vertAlign w:val="superscript"/>
              </w:rPr>
              <w:t>nd</w:t>
            </w:r>
            <w:r w:rsidRPr="00FE445F">
              <w:rPr>
                <w:rFonts w:ascii="Arial Narrow" w:hAnsi="Arial Narrow"/>
                <w:sz w:val="20"/>
                <w:szCs w:val="20"/>
              </w:rPr>
              <w:t xml:space="preserve"> year is a 4 cr course.  Total Program Hours now 65-67.</w:t>
            </w:r>
            <w:r w:rsidR="00FE445F" w:rsidRPr="00FE445F">
              <w:rPr>
                <w:rFonts w:ascii="Arial Narrow" w:hAnsi="Arial Narrow"/>
                <w:sz w:val="20"/>
                <w:szCs w:val="20"/>
              </w:rPr>
              <w:t xml:space="preserve">  </w:t>
            </w:r>
            <w:r w:rsidRPr="00FE445F">
              <w:rPr>
                <w:rFonts w:ascii="Arial Narrow" w:hAnsi="Arial Narrow"/>
                <w:sz w:val="20"/>
                <w:szCs w:val="20"/>
                <w:highlight w:val="lightGray"/>
              </w:rPr>
              <w:t>Change CIT 182 … need proposal and new MCG for that course to increase hours and objectives</w:t>
            </w:r>
            <w:r w:rsidRPr="00FE445F">
              <w:rPr>
                <w:rFonts w:ascii="Arial Narrow" w:hAnsi="Arial Narrow"/>
                <w:sz w:val="20"/>
                <w:szCs w:val="20"/>
              </w:rPr>
              <w:t>.</w:t>
            </w:r>
          </w:p>
          <w:p w:rsidR="000E2B4B" w:rsidRDefault="00FE445F" w:rsidP="000E2B4B">
            <w:pPr>
              <w:pStyle w:val="ListParagraph"/>
              <w:numPr>
                <w:ilvl w:val="0"/>
                <w:numId w:val="5"/>
              </w:numPr>
              <w:rPr>
                <w:rFonts w:ascii="Arial Narrow" w:hAnsi="Arial Narrow"/>
                <w:sz w:val="20"/>
                <w:szCs w:val="20"/>
              </w:rPr>
            </w:pPr>
            <w:r>
              <w:rPr>
                <w:rFonts w:ascii="Arial Narrow" w:hAnsi="Arial Narrow"/>
                <w:sz w:val="20"/>
                <w:szCs w:val="20"/>
              </w:rPr>
              <w:t xml:space="preserve">SYSTEM DEVELOPMENT, WEB OPTION.  Combining CIT 225 and 282 into a new course, new number, MCG, name, etc.  Will need proposal and new MCG.   Add CIT 272 to this major.  This major is also short </w:t>
            </w:r>
            <w:r w:rsidR="00946E42">
              <w:rPr>
                <w:rFonts w:ascii="Arial Narrow" w:hAnsi="Arial Narrow"/>
                <w:sz w:val="20"/>
                <w:szCs w:val="20"/>
              </w:rPr>
              <w:t>1</w:t>
            </w:r>
            <w:r>
              <w:rPr>
                <w:rFonts w:ascii="Arial Narrow" w:hAnsi="Arial Narrow"/>
                <w:sz w:val="20"/>
                <w:szCs w:val="20"/>
              </w:rPr>
              <w:t xml:space="preserve"> </w:t>
            </w:r>
            <w:proofErr w:type="spellStart"/>
            <w:r>
              <w:rPr>
                <w:rFonts w:ascii="Arial Narrow" w:hAnsi="Arial Narrow"/>
                <w:sz w:val="20"/>
                <w:szCs w:val="20"/>
              </w:rPr>
              <w:t>cr</w:t>
            </w:r>
            <w:proofErr w:type="spellEnd"/>
            <w:r>
              <w:rPr>
                <w:rFonts w:ascii="Arial Narrow" w:hAnsi="Arial Narrow"/>
                <w:sz w:val="20"/>
                <w:szCs w:val="20"/>
              </w:rPr>
              <w:t xml:space="preserve"> </w:t>
            </w:r>
            <w:proofErr w:type="spellStart"/>
            <w:r>
              <w:rPr>
                <w:rFonts w:ascii="Arial Narrow" w:hAnsi="Arial Narrow"/>
                <w:sz w:val="20"/>
                <w:szCs w:val="20"/>
              </w:rPr>
              <w:t>hr</w:t>
            </w:r>
            <w:proofErr w:type="spellEnd"/>
            <w:r>
              <w:rPr>
                <w:rFonts w:ascii="Arial Narrow" w:hAnsi="Arial Narrow"/>
                <w:sz w:val="20"/>
                <w:szCs w:val="20"/>
              </w:rPr>
              <w:t xml:space="preserve"> in general education; this will be put in second year Fall</w:t>
            </w:r>
            <w:proofErr w:type="gramStart"/>
            <w:r>
              <w:rPr>
                <w:rFonts w:ascii="Arial Narrow" w:hAnsi="Arial Narrow"/>
                <w:sz w:val="20"/>
                <w:szCs w:val="20"/>
              </w:rPr>
              <w:t>..</w:t>
            </w:r>
            <w:proofErr w:type="gramEnd"/>
            <w:r>
              <w:rPr>
                <w:rFonts w:ascii="Arial Narrow" w:hAnsi="Arial Narrow"/>
                <w:sz w:val="20"/>
                <w:szCs w:val="20"/>
              </w:rPr>
              <w:t xml:space="preserve">  Human Relations </w:t>
            </w:r>
            <w:r w:rsidRPr="00946E42">
              <w:rPr>
                <w:rFonts w:ascii="Arial Narrow" w:hAnsi="Arial Narrow"/>
                <w:sz w:val="20"/>
                <w:szCs w:val="20"/>
              </w:rPr>
              <w:t>was moved to another semester</w:t>
            </w:r>
            <w:r w:rsidRPr="00FE445F">
              <w:rPr>
                <w:rFonts w:ascii="Arial Narrow" w:hAnsi="Arial Narrow"/>
                <w:sz w:val="20"/>
                <w:szCs w:val="20"/>
                <w:highlight w:val="lightGray"/>
              </w:rPr>
              <w:t>.</w:t>
            </w:r>
            <w:r>
              <w:rPr>
                <w:rFonts w:ascii="Arial Narrow" w:hAnsi="Arial Narrow"/>
                <w:sz w:val="20"/>
                <w:szCs w:val="20"/>
              </w:rPr>
              <w:t xml:space="preserve">  Objectives are being added to CIT 153…..course was approved but never taught in the cycle.  A new MCG with revised objectives should make it.  Total hours in program change to 68.</w:t>
            </w:r>
          </w:p>
          <w:p w:rsidR="00FE445F" w:rsidRDefault="00FE445F" w:rsidP="000E2B4B">
            <w:pPr>
              <w:pStyle w:val="ListParagraph"/>
              <w:numPr>
                <w:ilvl w:val="0"/>
                <w:numId w:val="5"/>
              </w:numPr>
              <w:rPr>
                <w:rFonts w:ascii="Arial Narrow" w:hAnsi="Arial Narrow"/>
                <w:sz w:val="20"/>
                <w:szCs w:val="20"/>
              </w:rPr>
            </w:pPr>
            <w:r>
              <w:rPr>
                <w:rFonts w:ascii="Arial Narrow" w:hAnsi="Arial Narrow"/>
                <w:sz w:val="20"/>
                <w:szCs w:val="20"/>
              </w:rPr>
              <w:t xml:space="preserve">PROGRAMING OPTION. </w:t>
            </w:r>
            <w:r w:rsidR="00946E42">
              <w:rPr>
                <w:rFonts w:ascii="Arial Narrow" w:hAnsi="Arial Narrow"/>
                <w:sz w:val="20"/>
                <w:szCs w:val="20"/>
              </w:rPr>
              <w:t xml:space="preserve">Remove </w:t>
            </w:r>
            <w:r>
              <w:rPr>
                <w:rFonts w:ascii="Arial Narrow" w:hAnsi="Arial Narrow"/>
                <w:sz w:val="20"/>
                <w:szCs w:val="20"/>
              </w:rPr>
              <w:t>2</w:t>
            </w:r>
            <w:r w:rsidRPr="00FE445F">
              <w:rPr>
                <w:rFonts w:ascii="Arial Narrow" w:hAnsi="Arial Narrow"/>
                <w:sz w:val="20"/>
                <w:szCs w:val="20"/>
                <w:vertAlign w:val="superscript"/>
              </w:rPr>
              <w:t>nd</w:t>
            </w:r>
            <w:r w:rsidR="00946E42">
              <w:rPr>
                <w:rFonts w:ascii="Arial Narrow" w:hAnsi="Arial Narrow"/>
                <w:sz w:val="20"/>
                <w:szCs w:val="20"/>
              </w:rPr>
              <w:t xml:space="preserve"> math course.  Add CIT</w:t>
            </w:r>
            <w:r>
              <w:rPr>
                <w:rFonts w:ascii="Arial Narrow" w:hAnsi="Arial Narrow"/>
                <w:sz w:val="20"/>
                <w:szCs w:val="20"/>
              </w:rPr>
              <w:t xml:space="preserve"> 205, add 1 credit to meet 20 Gen Ed</w:t>
            </w:r>
            <w:proofErr w:type="gramStart"/>
            <w:r>
              <w:rPr>
                <w:rFonts w:ascii="Arial Narrow" w:hAnsi="Arial Narrow"/>
                <w:sz w:val="20"/>
                <w:szCs w:val="20"/>
              </w:rPr>
              <w:t>;  68</w:t>
            </w:r>
            <w:proofErr w:type="gramEnd"/>
            <w:r>
              <w:rPr>
                <w:rFonts w:ascii="Arial Narrow" w:hAnsi="Arial Narrow"/>
                <w:sz w:val="20"/>
                <w:szCs w:val="20"/>
              </w:rPr>
              <w:t xml:space="preserve"> total program hours.  (Throw away page on restricted electives)</w:t>
            </w:r>
          </w:p>
          <w:p w:rsidR="00FE445F" w:rsidRDefault="00FE445F" w:rsidP="000E2B4B">
            <w:pPr>
              <w:pStyle w:val="ListParagraph"/>
              <w:numPr>
                <w:ilvl w:val="0"/>
                <w:numId w:val="5"/>
              </w:numPr>
              <w:rPr>
                <w:rFonts w:ascii="Arial Narrow" w:hAnsi="Arial Narrow"/>
                <w:sz w:val="20"/>
                <w:szCs w:val="20"/>
              </w:rPr>
            </w:pPr>
            <w:r>
              <w:rPr>
                <w:rFonts w:ascii="Arial Narrow" w:hAnsi="Arial Narrow"/>
                <w:sz w:val="20"/>
                <w:szCs w:val="20"/>
              </w:rPr>
              <w:t xml:space="preserve">DATABASE OPTION.  Still exists but no one has signed up for this program yet.  Getting rid of CIT 150 </w:t>
            </w:r>
            <w:r w:rsidRPr="00FE445F">
              <w:rPr>
                <w:rFonts w:ascii="Arial Narrow" w:hAnsi="Arial Narrow"/>
                <w:sz w:val="20"/>
                <w:szCs w:val="20"/>
                <w:highlight w:val="lightGray"/>
              </w:rPr>
              <w:t>(Add this to summary to omit course)</w:t>
            </w:r>
            <w:r>
              <w:rPr>
                <w:rFonts w:ascii="Arial Narrow" w:hAnsi="Arial Narrow"/>
                <w:sz w:val="20"/>
                <w:szCs w:val="20"/>
              </w:rPr>
              <w:t xml:space="preserve">  </w:t>
            </w:r>
          </w:p>
          <w:p w:rsidR="00FE445F" w:rsidRDefault="000A0A7B" w:rsidP="00FE445F">
            <w:pPr>
              <w:pStyle w:val="ListParagraph"/>
              <w:numPr>
                <w:ilvl w:val="0"/>
                <w:numId w:val="5"/>
              </w:numPr>
              <w:rPr>
                <w:rFonts w:ascii="Arial Narrow" w:hAnsi="Arial Narrow"/>
                <w:sz w:val="20"/>
                <w:szCs w:val="20"/>
              </w:rPr>
            </w:pPr>
            <w:r>
              <w:rPr>
                <w:rFonts w:ascii="Arial Narrow" w:hAnsi="Arial Narrow"/>
                <w:sz w:val="20"/>
                <w:szCs w:val="20"/>
              </w:rPr>
              <w:t>CISCO NETWO</w:t>
            </w:r>
            <w:r w:rsidR="00FE445F">
              <w:rPr>
                <w:rFonts w:ascii="Arial Narrow" w:hAnsi="Arial Narrow"/>
                <w:sz w:val="20"/>
                <w:szCs w:val="20"/>
              </w:rPr>
              <w:t>RKING CP</w:t>
            </w:r>
          </w:p>
          <w:p w:rsidR="00FE445F" w:rsidRDefault="00FE445F" w:rsidP="00FE445F">
            <w:pPr>
              <w:rPr>
                <w:rFonts w:ascii="Arial Narrow" w:hAnsi="Arial Narrow"/>
                <w:sz w:val="20"/>
                <w:szCs w:val="20"/>
              </w:rPr>
            </w:pPr>
          </w:p>
          <w:p w:rsidR="00FE445F" w:rsidRPr="00FE445F" w:rsidRDefault="00FE445F" w:rsidP="00FE445F">
            <w:pPr>
              <w:rPr>
                <w:rFonts w:ascii="Arial Narrow" w:hAnsi="Arial Narrow"/>
                <w:sz w:val="20"/>
                <w:szCs w:val="20"/>
              </w:rPr>
            </w:pPr>
          </w:p>
          <w:p w:rsidR="00FE445F" w:rsidRDefault="00571721" w:rsidP="00FE445F">
            <w:pPr>
              <w:pStyle w:val="ListParagraph"/>
              <w:numPr>
                <w:ilvl w:val="0"/>
                <w:numId w:val="5"/>
              </w:numPr>
              <w:rPr>
                <w:rFonts w:ascii="Arial Narrow" w:hAnsi="Arial Narrow"/>
                <w:sz w:val="20"/>
                <w:szCs w:val="20"/>
              </w:rPr>
            </w:pPr>
            <w:r>
              <w:rPr>
                <w:rFonts w:ascii="Arial Narrow" w:hAnsi="Arial Narrow"/>
                <w:sz w:val="20"/>
                <w:szCs w:val="20"/>
              </w:rPr>
              <w:t xml:space="preserve">A+ COMPUTER </w:t>
            </w:r>
            <w:proofErr w:type="gramStart"/>
            <w:r>
              <w:rPr>
                <w:rFonts w:ascii="Arial Narrow" w:hAnsi="Arial Narrow"/>
                <w:sz w:val="20"/>
                <w:szCs w:val="20"/>
              </w:rPr>
              <w:t>REPAIR  Change</w:t>
            </w:r>
            <w:proofErr w:type="gramEnd"/>
            <w:r>
              <w:rPr>
                <w:rFonts w:ascii="Arial Narrow" w:hAnsi="Arial Narrow"/>
                <w:sz w:val="20"/>
                <w:szCs w:val="20"/>
              </w:rPr>
              <w:t xml:space="preserve"> from restricted Math elective to any </w:t>
            </w:r>
            <w:r w:rsidR="00FE445F">
              <w:rPr>
                <w:rFonts w:ascii="Arial Narrow" w:hAnsi="Arial Narrow"/>
                <w:sz w:val="20"/>
                <w:szCs w:val="20"/>
              </w:rPr>
              <w:t>Math core requirement.</w:t>
            </w:r>
          </w:p>
          <w:p w:rsidR="00FE445F" w:rsidRDefault="000A0A7B" w:rsidP="000A0A7B">
            <w:pPr>
              <w:pStyle w:val="ListParagraph"/>
              <w:numPr>
                <w:ilvl w:val="0"/>
                <w:numId w:val="5"/>
              </w:numPr>
              <w:rPr>
                <w:rFonts w:ascii="Arial Narrow" w:hAnsi="Arial Narrow"/>
                <w:sz w:val="20"/>
                <w:szCs w:val="20"/>
              </w:rPr>
            </w:pPr>
            <w:r>
              <w:rPr>
                <w:rFonts w:ascii="Arial Narrow" w:hAnsi="Arial Narrow"/>
                <w:sz w:val="20"/>
                <w:szCs w:val="20"/>
              </w:rPr>
              <w:t>MICROSOFT NETWORKING OPTION CP.  This program is the same as the first year of the AAs program.  CIT 117 does not count as a Gen Ed in CP Programs so will need another social Science, Math, or science course;  will add a 3-credit social science core to Fall semester changing semester hours to 18 and total program hours to 33.</w:t>
            </w:r>
          </w:p>
          <w:p w:rsidR="000A0A7B" w:rsidRDefault="000A0A7B" w:rsidP="000A0A7B">
            <w:pPr>
              <w:pStyle w:val="ListParagraph"/>
              <w:numPr>
                <w:ilvl w:val="0"/>
                <w:numId w:val="5"/>
              </w:numPr>
              <w:rPr>
                <w:rFonts w:ascii="Arial Narrow" w:hAnsi="Arial Narrow"/>
                <w:sz w:val="20"/>
                <w:szCs w:val="20"/>
              </w:rPr>
            </w:pPr>
            <w:r>
              <w:rPr>
                <w:rFonts w:ascii="Arial Narrow" w:hAnsi="Arial Narrow"/>
                <w:sz w:val="20"/>
                <w:szCs w:val="20"/>
              </w:rPr>
              <w:t>MICROSOFT APPLICATIONS CP.  Change MATH 100 to 2-4 cr MATH core requirement.  Semester hour change to 16 with total program change to 33.  Gen ed good in this one.</w:t>
            </w:r>
          </w:p>
          <w:p w:rsidR="000A0A7B" w:rsidRDefault="000A0A7B" w:rsidP="000A0A7B">
            <w:pPr>
              <w:pStyle w:val="ListParagraph"/>
              <w:numPr>
                <w:ilvl w:val="0"/>
                <w:numId w:val="5"/>
              </w:numPr>
              <w:rPr>
                <w:rFonts w:ascii="Arial Narrow" w:hAnsi="Arial Narrow"/>
                <w:sz w:val="20"/>
                <w:szCs w:val="20"/>
              </w:rPr>
            </w:pPr>
            <w:r>
              <w:rPr>
                <w:rFonts w:ascii="Arial Narrow" w:hAnsi="Arial Narrow"/>
                <w:sz w:val="20"/>
                <w:szCs w:val="20"/>
              </w:rPr>
              <w:t>SYSTEMS DEVELOPMENT WEB OPTION, CP.  Adding CIT 272 to match first year of AAS program. CIT 150 removed and PSYC 155 was moved to first year of AAS so CP changed to match.   CIT 225 removed.  CIT 107 added.</w:t>
            </w:r>
          </w:p>
          <w:p w:rsidR="000A0A7B" w:rsidRDefault="000A0A7B" w:rsidP="000A0A7B">
            <w:pPr>
              <w:pStyle w:val="ListParagraph"/>
              <w:numPr>
                <w:ilvl w:val="0"/>
                <w:numId w:val="5"/>
              </w:numPr>
              <w:rPr>
                <w:rFonts w:ascii="Arial Narrow" w:hAnsi="Arial Narrow"/>
                <w:sz w:val="20"/>
                <w:szCs w:val="20"/>
              </w:rPr>
            </w:pPr>
            <w:r>
              <w:rPr>
                <w:rFonts w:ascii="Arial Narrow" w:hAnsi="Arial Narrow"/>
                <w:sz w:val="20"/>
                <w:szCs w:val="20"/>
              </w:rPr>
              <w:t>SYSTEMS DEVELOPMENT: PROGRAMMING OPTION CP.  Added CIT 205 and CIT 107.  Removed MATH 108.  Increase hours to 34.</w:t>
            </w:r>
          </w:p>
          <w:p w:rsidR="000A0A7B" w:rsidRDefault="000A0A7B" w:rsidP="000A0A7B">
            <w:pPr>
              <w:pStyle w:val="ListParagraph"/>
              <w:numPr>
                <w:ilvl w:val="0"/>
                <w:numId w:val="5"/>
              </w:numPr>
              <w:rPr>
                <w:rFonts w:ascii="Arial Narrow" w:hAnsi="Arial Narrow"/>
                <w:sz w:val="20"/>
                <w:szCs w:val="20"/>
              </w:rPr>
            </w:pPr>
            <w:r>
              <w:rPr>
                <w:rFonts w:ascii="Arial Narrow" w:hAnsi="Arial Narrow"/>
                <w:sz w:val="20"/>
                <w:szCs w:val="20"/>
              </w:rPr>
              <w:t xml:space="preserve">SYSTEMS DEVELOPMENT:  DATABASE OPTION.  CIT 150 and CIT  184 omitted;  CIT 153 added.  Keep MATH 108 rather than 2-4 cr hr choice.  </w:t>
            </w:r>
          </w:p>
          <w:p w:rsidR="000A0A7B" w:rsidRDefault="000A0A7B" w:rsidP="000A0A7B">
            <w:pPr>
              <w:rPr>
                <w:rFonts w:ascii="Arial Narrow" w:hAnsi="Arial Narrow"/>
                <w:sz w:val="20"/>
                <w:szCs w:val="20"/>
              </w:rPr>
            </w:pPr>
          </w:p>
          <w:p w:rsidR="000A0A7B" w:rsidRPr="000A0A7B" w:rsidRDefault="000A0A7B" w:rsidP="000A0A7B">
            <w:pPr>
              <w:rPr>
                <w:rFonts w:ascii="Arial Narrow" w:hAnsi="Arial Narrow"/>
                <w:sz w:val="20"/>
                <w:szCs w:val="20"/>
              </w:rPr>
            </w:pPr>
            <w:r>
              <w:rPr>
                <w:rFonts w:ascii="Arial Narrow" w:hAnsi="Arial Narrow"/>
                <w:sz w:val="20"/>
                <w:szCs w:val="20"/>
              </w:rPr>
              <w:t>Kathy Herrington asked if there were any CIT courses that were required in only one program; Carol stated there are none.</w:t>
            </w:r>
            <w:r w:rsidR="006A415A">
              <w:rPr>
                <w:rFonts w:ascii="Arial Narrow" w:hAnsi="Arial Narrow"/>
                <w:sz w:val="20"/>
                <w:szCs w:val="20"/>
              </w:rPr>
              <w:t xml:space="preserve"> Development courses were previously combined so nothing is unique to any one degree resulting in a seamless curriculum to boost enrollment.</w:t>
            </w:r>
          </w:p>
        </w:tc>
        <w:tc>
          <w:tcPr>
            <w:tcW w:w="3690" w:type="dxa"/>
          </w:tcPr>
          <w:p w:rsidR="00CB2A6F" w:rsidRDefault="00CB2A6F" w:rsidP="00723C02">
            <w:pPr>
              <w:spacing w:line="220" w:lineRule="exact"/>
              <w:rPr>
                <w:rFonts w:ascii="Arial Narrow" w:hAnsi="Arial Narrow"/>
                <w:sz w:val="20"/>
                <w:szCs w:val="20"/>
              </w:rPr>
            </w:pPr>
          </w:p>
          <w:p w:rsidR="006A415A" w:rsidRDefault="006A415A" w:rsidP="00723C02">
            <w:pPr>
              <w:spacing w:line="220" w:lineRule="exact"/>
              <w:rPr>
                <w:rFonts w:ascii="Arial Narrow" w:hAnsi="Arial Narrow"/>
                <w:sz w:val="20"/>
                <w:szCs w:val="20"/>
              </w:rPr>
            </w:pPr>
            <w:r>
              <w:rPr>
                <w:rFonts w:ascii="Arial Narrow" w:hAnsi="Arial Narrow"/>
                <w:sz w:val="20"/>
                <w:szCs w:val="20"/>
              </w:rPr>
              <w:t>Carol Cornforth will (1) create a summary page to better clarify changes and (2) make revisions as recommended by the Committee today.</w:t>
            </w:r>
          </w:p>
          <w:p w:rsidR="006A415A" w:rsidRDefault="006A415A" w:rsidP="00723C02">
            <w:pPr>
              <w:spacing w:line="220" w:lineRule="exact"/>
              <w:rPr>
                <w:rFonts w:ascii="Arial Narrow" w:hAnsi="Arial Narrow"/>
                <w:sz w:val="20"/>
                <w:szCs w:val="20"/>
              </w:rPr>
            </w:pPr>
          </w:p>
          <w:p w:rsidR="006A415A" w:rsidRDefault="006A415A" w:rsidP="00723C02">
            <w:pPr>
              <w:spacing w:line="220" w:lineRule="exact"/>
              <w:rPr>
                <w:rFonts w:ascii="Arial Narrow" w:hAnsi="Arial Narrow"/>
                <w:sz w:val="20"/>
                <w:szCs w:val="20"/>
              </w:rPr>
            </w:pPr>
            <w:r>
              <w:rPr>
                <w:rFonts w:ascii="Arial Narrow" w:hAnsi="Arial Narrow"/>
                <w:sz w:val="20"/>
                <w:szCs w:val="20"/>
              </w:rPr>
              <w:t xml:space="preserve">Motion to approve </w:t>
            </w:r>
            <w:r w:rsidR="00946E42">
              <w:rPr>
                <w:rFonts w:ascii="Arial Narrow" w:hAnsi="Arial Narrow"/>
                <w:sz w:val="20"/>
                <w:szCs w:val="20"/>
              </w:rPr>
              <w:t>1</w:t>
            </w:r>
            <w:r w:rsidR="00946E42" w:rsidRPr="00946E42">
              <w:rPr>
                <w:rFonts w:ascii="Arial Narrow" w:hAnsi="Arial Narrow"/>
                <w:sz w:val="20"/>
                <w:szCs w:val="20"/>
                <w:vertAlign w:val="superscript"/>
              </w:rPr>
              <w:t>st</w:t>
            </w:r>
            <w:r w:rsidR="00946E42">
              <w:rPr>
                <w:rFonts w:ascii="Arial Narrow" w:hAnsi="Arial Narrow"/>
                <w:sz w:val="20"/>
                <w:szCs w:val="20"/>
              </w:rPr>
              <w:t xml:space="preserve"> reading of </w:t>
            </w:r>
            <w:r>
              <w:rPr>
                <w:rFonts w:ascii="Arial Narrow" w:hAnsi="Arial Narrow"/>
                <w:sz w:val="20"/>
                <w:szCs w:val="20"/>
              </w:rPr>
              <w:t>proposed changes: Chris Kefauver</w:t>
            </w:r>
          </w:p>
          <w:p w:rsidR="006A415A" w:rsidRDefault="006A415A" w:rsidP="00723C02">
            <w:pPr>
              <w:spacing w:line="220" w:lineRule="exact"/>
              <w:rPr>
                <w:rFonts w:ascii="Arial Narrow" w:hAnsi="Arial Narrow"/>
                <w:sz w:val="20"/>
                <w:szCs w:val="20"/>
              </w:rPr>
            </w:pPr>
            <w:r>
              <w:rPr>
                <w:rFonts w:ascii="Arial Narrow" w:hAnsi="Arial Narrow"/>
                <w:sz w:val="20"/>
                <w:szCs w:val="20"/>
              </w:rPr>
              <w:t>Seconded: Shirley Rychlicki</w:t>
            </w:r>
          </w:p>
          <w:p w:rsidR="006A415A" w:rsidRDefault="006A415A" w:rsidP="00723C02">
            <w:pPr>
              <w:spacing w:line="220" w:lineRule="exact"/>
              <w:rPr>
                <w:rFonts w:ascii="Arial Narrow" w:hAnsi="Arial Narrow"/>
                <w:sz w:val="20"/>
                <w:szCs w:val="20"/>
              </w:rPr>
            </w:pPr>
          </w:p>
          <w:p w:rsidR="006A415A" w:rsidRPr="00407364" w:rsidRDefault="006A415A" w:rsidP="00723C02">
            <w:pPr>
              <w:spacing w:line="220" w:lineRule="exact"/>
              <w:rPr>
                <w:rFonts w:ascii="Arial Narrow" w:hAnsi="Arial Narrow"/>
                <w:sz w:val="20"/>
                <w:szCs w:val="20"/>
              </w:rPr>
            </w:pPr>
            <w:r>
              <w:rPr>
                <w:rFonts w:ascii="Arial Narrow" w:hAnsi="Arial Narrow"/>
                <w:sz w:val="20"/>
                <w:szCs w:val="20"/>
              </w:rPr>
              <w:t>Carol will return for 2</w:t>
            </w:r>
            <w:r w:rsidRPr="006A415A">
              <w:rPr>
                <w:rFonts w:ascii="Arial Narrow" w:hAnsi="Arial Narrow"/>
                <w:sz w:val="20"/>
                <w:szCs w:val="20"/>
                <w:vertAlign w:val="superscript"/>
              </w:rPr>
              <w:t>nd</w:t>
            </w:r>
            <w:r>
              <w:rPr>
                <w:rFonts w:ascii="Arial Narrow" w:hAnsi="Arial Narrow"/>
                <w:sz w:val="20"/>
                <w:szCs w:val="20"/>
              </w:rPr>
              <w:t xml:space="preserve"> reading in December.</w:t>
            </w:r>
          </w:p>
        </w:tc>
      </w:tr>
    </w:tbl>
    <w:p w:rsidR="00FD6875" w:rsidRDefault="00FD6875" w:rsidP="00723C02">
      <w:pPr>
        <w:spacing w:after="0" w:line="220" w:lineRule="exact"/>
        <w:rPr>
          <w:rFonts w:ascii="Arial Narrow" w:hAnsi="Arial Narrow"/>
          <w:sz w:val="20"/>
          <w:szCs w:val="20"/>
        </w:rPr>
      </w:pPr>
    </w:p>
    <w:p w:rsidR="00B642A1" w:rsidRPr="00407364" w:rsidRDefault="00B642A1" w:rsidP="00723C02">
      <w:pPr>
        <w:spacing w:after="0" w:line="220" w:lineRule="exact"/>
        <w:rPr>
          <w:rFonts w:ascii="Arial Narrow" w:hAnsi="Arial Narrow"/>
          <w:sz w:val="20"/>
          <w:szCs w:val="20"/>
        </w:rPr>
      </w:pPr>
      <w:r>
        <w:rPr>
          <w:rFonts w:ascii="Arial Narrow" w:hAnsi="Arial Narrow"/>
          <w:sz w:val="20"/>
          <w:szCs w:val="20"/>
        </w:rPr>
        <w:t>Submitted D. Cresap</w:t>
      </w:r>
    </w:p>
    <w:sectPr w:rsidR="00B642A1" w:rsidRPr="00407364" w:rsidSect="00D9282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2D8A"/>
    <w:multiLevelType w:val="hybridMultilevel"/>
    <w:tmpl w:val="BF56F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AD1F32"/>
    <w:multiLevelType w:val="hybridMultilevel"/>
    <w:tmpl w:val="EFF89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7F2B24"/>
    <w:multiLevelType w:val="hybridMultilevel"/>
    <w:tmpl w:val="6832D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8A32A3"/>
    <w:multiLevelType w:val="hybridMultilevel"/>
    <w:tmpl w:val="D29C3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3D2FDF"/>
    <w:multiLevelType w:val="hybridMultilevel"/>
    <w:tmpl w:val="C6262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82D"/>
    <w:rsid w:val="00065B5E"/>
    <w:rsid w:val="000A0A7B"/>
    <w:rsid w:val="000E2B4B"/>
    <w:rsid w:val="000E2E11"/>
    <w:rsid w:val="002879EA"/>
    <w:rsid w:val="002A3E49"/>
    <w:rsid w:val="003112DB"/>
    <w:rsid w:val="00407364"/>
    <w:rsid w:val="00545B06"/>
    <w:rsid w:val="00571721"/>
    <w:rsid w:val="005B36CB"/>
    <w:rsid w:val="006522B5"/>
    <w:rsid w:val="006A415A"/>
    <w:rsid w:val="006C2EB7"/>
    <w:rsid w:val="006F32FB"/>
    <w:rsid w:val="00723C02"/>
    <w:rsid w:val="00802BA3"/>
    <w:rsid w:val="00931C20"/>
    <w:rsid w:val="00946E42"/>
    <w:rsid w:val="009912B4"/>
    <w:rsid w:val="009B3BEB"/>
    <w:rsid w:val="00B642A1"/>
    <w:rsid w:val="00B761C7"/>
    <w:rsid w:val="00C43B24"/>
    <w:rsid w:val="00C973D0"/>
    <w:rsid w:val="00CB2A6F"/>
    <w:rsid w:val="00D9282D"/>
    <w:rsid w:val="00DF772B"/>
    <w:rsid w:val="00EC40D5"/>
    <w:rsid w:val="00FB777B"/>
    <w:rsid w:val="00FD6875"/>
    <w:rsid w:val="00FE4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C02"/>
  </w:style>
  <w:style w:type="paragraph" w:styleId="Heading1">
    <w:name w:val="heading 1"/>
    <w:basedOn w:val="Normal"/>
    <w:next w:val="Normal"/>
    <w:link w:val="Heading1Char"/>
    <w:uiPriority w:val="9"/>
    <w:qFormat/>
    <w:rsid w:val="00723C02"/>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723C02"/>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723C02"/>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723C02"/>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723C02"/>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723C02"/>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723C02"/>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723C02"/>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723C02"/>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C02"/>
    <w:rPr>
      <w:smallCaps/>
      <w:spacing w:val="5"/>
      <w:sz w:val="36"/>
      <w:szCs w:val="36"/>
    </w:rPr>
  </w:style>
  <w:style w:type="character" w:customStyle="1" w:styleId="Heading2Char">
    <w:name w:val="Heading 2 Char"/>
    <w:basedOn w:val="DefaultParagraphFont"/>
    <w:link w:val="Heading2"/>
    <w:uiPriority w:val="9"/>
    <w:semiHidden/>
    <w:rsid w:val="00723C02"/>
    <w:rPr>
      <w:smallCaps/>
      <w:sz w:val="28"/>
      <w:szCs w:val="28"/>
    </w:rPr>
  </w:style>
  <w:style w:type="character" w:customStyle="1" w:styleId="Heading3Char">
    <w:name w:val="Heading 3 Char"/>
    <w:basedOn w:val="DefaultParagraphFont"/>
    <w:link w:val="Heading3"/>
    <w:uiPriority w:val="9"/>
    <w:semiHidden/>
    <w:rsid w:val="00723C02"/>
    <w:rPr>
      <w:i/>
      <w:iCs/>
      <w:smallCaps/>
      <w:spacing w:val="5"/>
      <w:sz w:val="26"/>
      <w:szCs w:val="26"/>
    </w:rPr>
  </w:style>
  <w:style w:type="character" w:customStyle="1" w:styleId="Heading4Char">
    <w:name w:val="Heading 4 Char"/>
    <w:basedOn w:val="DefaultParagraphFont"/>
    <w:link w:val="Heading4"/>
    <w:uiPriority w:val="9"/>
    <w:semiHidden/>
    <w:rsid w:val="00723C02"/>
    <w:rPr>
      <w:b/>
      <w:bCs/>
      <w:spacing w:val="5"/>
      <w:sz w:val="24"/>
      <w:szCs w:val="24"/>
    </w:rPr>
  </w:style>
  <w:style w:type="character" w:customStyle="1" w:styleId="Heading5Char">
    <w:name w:val="Heading 5 Char"/>
    <w:basedOn w:val="DefaultParagraphFont"/>
    <w:link w:val="Heading5"/>
    <w:uiPriority w:val="9"/>
    <w:semiHidden/>
    <w:rsid w:val="00723C02"/>
    <w:rPr>
      <w:i/>
      <w:iCs/>
      <w:sz w:val="24"/>
      <w:szCs w:val="24"/>
    </w:rPr>
  </w:style>
  <w:style w:type="character" w:customStyle="1" w:styleId="Heading6Char">
    <w:name w:val="Heading 6 Char"/>
    <w:basedOn w:val="DefaultParagraphFont"/>
    <w:link w:val="Heading6"/>
    <w:uiPriority w:val="9"/>
    <w:semiHidden/>
    <w:rsid w:val="00723C02"/>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723C02"/>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723C02"/>
    <w:rPr>
      <w:b/>
      <w:bCs/>
      <w:color w:val="7F7F7F" w:themeColor="text1" w:themeTint="80"/>
      <w:sz w:val="20"/>
      <w:szCs w:val="20"/>
    </w:rPr>
  </w:style>
  <w:style w:type="character" w:customStyle="1" w:styleId="Heading9Char">
    <w:name w:val="Heading 9 Char"/>
    <w:basedOn w:val="DefaultParagraphFont"/>
    <w:link w:val="Heading9"/>
    <w:uiPriority w:val="9"/>
    <w:semiHidden/>
    <w:rsid w:val="00723C02"/>
    <w:rPr>
      <w:b/>
      <w:bCs/>
      <w:i/>
      <w:iCs/>
      <w:color w:val="7F7F7F" w:themeColor="text1" w:themeTint="80"/>
      <w:sz w:val="18"/>
      <w:szCs w:val="18"/>
    </w:rPr>
  </w:style>
  <w:style w:type="paragraph" w:styleId="Title">
    <w:name w:val="Title"/>
    <w:basedOn w:val="Normal"/>
    <w:next w:val="Normal"/>
    <w:link w:val="TitleChar"/>
    <w:uiPriority w:val="10"/>
    <w:qFormat/>
    <w:rsid w:val="00723C02"/>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723C02"/>
    <w:rPr>
      <w:smallCaps/>
      <w:sz w:val="52"/>
      <w:szCs w:val="52"/>
    </w:rPr>
  </w:style>
  <w:style w:type="paragraph" w:styleId="Subtitle">
    <w:name w:val="Subtitle"/>
    <w:basedOn w:val="Normal"/>
    <w:next w:val="Normal"/>
    <w:link w:val="SubtitleChar"/>
    <w:uiPriority w:val="11"/>
    <w:qFormat/>
    <w:rsid w:val="00723C02"/>
    <w:rPr>
      <w:i/>
      <w:iCs/>
      <w:smallCaps/>
      <w:spacing w:val="10"/>
      <w:sz w:val="28"/>
      <w:szCs w:val="28"/>
    </w:rPr>
  </w:style>
  <w:style w:type="character" w:customStyle="1" w:styleId="SubtitleChar">
    <w:name w:val="Subtitle Char"/>
    <w:basedOn w:val="DefaultParagraphFont"/>
    <w:link w:val="Subtitle"/>
    <w:uiPriority w:val="11"/>
    <w:rsid w:val="00723C02"/>
    <w:rPr>
      <w:i/>
      <w:iCs/>
      <w:smallCaps/>
      <w:spacing w:val="10"/>
      <w:sz w:val="28"/>
      <w:szCs w:val="28"/>
    </w:rPr>
  </w:style>
  <w:style w:type="character" w:styleId="Strong">
    <w:name w:val="Strong"/>
    <w:uiPriority w:val="22"/>
    <w:qFormat/>
    <w:rsid w:val="00723C02"/>
    <w:rPr>
      <w:b/>
      <w:bCs/>
    </w:rPr>
  </w:style>
  <w:style w:type="character" w:styleId="Emphasis">
    <w:name w:val="Emphasis"/>
    <w:uiPriority w:val="20"/>
    <w:qFormat/>
    <w:rsid w:val="00723C02"/>
    <w:rPr>
      <w:b/>
      <w:bCs/>
      <w:i/>
      <w:iCs/>
      <w:spacing w:val="10"/>
    </w:rPr>
  </w:style>
  <w:style w:type="paragraph" w:styleId="NoSpacing">
    <w:name w:val="No Spacing"/>
    <w:basedOn w:val="Normal"/>
    <w:uiPriority w:val="1"/>
    <w:qFormat/>
    <w:rsid w:val="00723C02"/>
    <w:pPr>
      <w:spacing w:after="0" w:line="240" w:lineRule="auto"/>
    </w:pPr>
  </w:style>
  <w:style w:type="paragraph" w:styleId="ListParagraph">
    <w:name w:val="List Paragraph"/>
    <w:basedOn w:val="Normal"/>
    <w:uiPriority w:val="34"/>
    <w:qFormat/>
    <w:rsid w:val="00723C02"/>
    <w:pPr>
      <w:ind w:left="720"/>
      <w:contextualSpacing/>
    </w:pPr>
  </w:style>
  <w:style w:type="paragraph" w:styleId="Quote">
    <w:name w:val="Quote"/>
    <w:basedOn w:val="Normal"/>
    <w:next w:val="Normal"/>
    <w:link w:val="QuoteChar"/>
    <w:uiPriority w:val="29"/>
    <w:qFormat/>
    <w:rsid w:val="00723C02"/>
    <w:rPr>
      <w:i/>
      <w:iCs/>
    </w:rPr>
  </w:style>
  <w:style w:type="character" w:customStyle="1" w:styleId="QuoteChar">
    <w:name w:val="Quote Char"/>
    <w:basedOn w:val="DefaultParagraphFont"/>
    <w:link w:val="Quote"/>
    <w:uiPriority w:val="29"/>
    <w:rsid w:val="00723C02"/>
    <w:rPr>
      <w:i/>
      <w:iCs/>
    </w:rPr>
  </w:style>
  <w:style w:type="paragraph" w:styleId="IntenseQuote">
    <w:name w:val="Intense Quote"/>
    <w:basedOn w:val="Normal"/>
    <w:next w:val="Normal"/>
    <w:link w:val="IntenseQuoteChar"/>
    <w:uiPriority w:val="30"/>
    <w:qFormat/>
    <w:rsid w:val="00723C0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723C02"/>
    <w:rPr>
      <w:i/>
      <w:iCs/>
    </w:rPr>
  </w:style>
  <w:style w:type="character" w:styleId="SubtleEmphasis">
    <w:name w:val="Subtle Emphasis"/>
    <w:uiPriority w:val="19"/>
    <w:qFormat/>
    <w:rsid w:val="00723C02"/>
    <w:rPr>
      <w:i/>
      <w:iCs/>
    </w:rPr>
  </w:style>
  <w:style w:type="character" w:styleId="IntenseEmphasis">
    <w:name w:val="Intense Emphasis"/>
    <w:uiPriority w:val="21"/>
    <w:qFormat/>
    <w:rsid w:val="00723C02"/>
    <w:rPr>
      <w:b/>
      <w:bCs/>
      <w:i/>
      <w:iCs/>
    </w:rPr>
  </w:style>
  <w:style w:type="character" w:styleId="SubtleReference">
    <w:name w:val="Subtle Reference"/>
    <w:basedOn w:val="DefaultParagraphFont"/>
    <w:uiPriority w:val="31"/>
    <w:qFormat/>
    <w:rsid w:val="00723C02"/>
    <w:rPr>
      <w:smallCaps/>
    </w:rPr>
  </w:style>
  <w:style w:type="character" w:styleId="IntenseReference">
    <w:name w:val="Intense Reference"/>
    <w:uiPriority w:val="32"/>
    <w:qFormat/>
    <w:rsid w:val="00723C02"/>
    <w:rPr>
      <w:b/>
      <w:bCs/>
      <w:smallCaps/>
    </w:rPr>
  </w:style>
  <w:style w:type="character" w:styleId="BookTitle">
    <w:name w:val="Book Title"/>
    <w:basedOn w:val="DefaultParagraphFont"/>
    <w:uiPriority w:val="33"/>
    <w:qFormat/>
    <w:rsid w:val="00723C02"/>
    <w:rPr>
      <w:i/>
      <w:iCs/>
      <w:smallCaps/>
      <w:spacing w:val="5"/>
    </w:rPr>
  </w:style>
  <w:style w:type="paragraph" w:styleId="TOCHeading">
    <w:name w:val="TOC Heading"/>
    <w:basedOn w:val="Heading1"/>
    <w:next w:val="Normal"/>
    <w:uiPriority w:val="39"/>
    <w:semiHidden/>
    <w:unhideWhenUsed/>
    <w:qFormat/>
    <w:rsid w:val="00723C02"/>
    <w:pPr>
      <w:outlineLvl w:val="9"/>
    </w:pPr>
  </w:style>
  <w:style w:type="table" w:styleId="TableGrid">
    <w:name w:val="Table Grid"/>
    <w:basedOn w:val="TableNormal"/>
    <w:uiPriority w:val="59"/>
    <w:rsid w:val="00FD6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4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2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C02"/>
  </w:style>
  <w:style w:type="paragraph" w:styleId="Heading1">
    <w:name w:val="heading 1"/>
    <w:basedOn w:val="Normal"/>
    <w:next w:val="Normal"/>
    <w:link w:val="Heading1Char"/>
    <w:uiPriority w:val="9"/>
    <w:qFormat/>
    <w:rsid w:val="00723C02"/>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723C02"/>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723C02"/>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723C02"/>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723C02"/>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723C02"/>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723C02"/>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723C02"/>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723C02"/>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C02"/>
    <w:rPr>
      <w:smallCaps/>
      <w:spacing w:val="5"/>
      <w:sz w:val="36"/>
      <w:szCs w:val="36"/>
    </w:rPr>
  </w:style>
  <w:style w:type="character" w:customStyle="1" w:styleId="Heading2Char">
    <w:name w:val="Heading 2 Char"/>
    <w:basedOn w:val="DefaultParagraphFont"/>
    <w:link w:val="Heading2"/>
    <w:uiPriority w:val="9"/>
    <w:semiHidden/>
    <w:rsid w:val="00723C02"/>
    <w:rPr>
      <w:smallCaps/>
      <w:sz w:val="28"/>
      <w:szCs w:val="28"/>
    </w:rPr>
  </w:style>
  <w:style w:type="character" w:customStyle="1" w:styleId="Heading3Char">
    <w:name w:val="Heading 3 Char"/>
    <w:basedOn w:val="DefaultParagraphFont"/>
    <w:link w:val="Heading3"/>
    <w:uiPriority w:val="9"/>
    <w:semiHidden/>
    <w:rsid w:val="00723C02"/>
    <w:rPr>
      <w:i/>
      <w:iCs/>
      <w:smallCaps/>
      <w:spacing w:val="5"/>
      <w:sz w:val="26"/>
      <w:szCs w:val="26"/>
    </w:rPr>
  </w:style>
  <w:style w:type="character" w:customStyle="1" w:styleId="Heading4Char">
    <w:name w:val="Heading 4 Char"/>
    <w:basedOn w:val="DefaultParagraphFont"/>
    <w:link w:val="Heading4"/>
    <w:uiPriority w:val="9"/>
    <w:semiHidden/>
    <w:rsid w:val="00723C02"/>
    <w:rPr>
      <w:b/>
      <w:bCs/>
      <w:spacing w:val="5"/>
      <w:sz w:val="24"/>
      <w:szCs w:val="24"/>
    </w:rPr>
  </w:style>
  <w:style w:type="character" w:customStyle="1" w:styleId="Heading5Char">
    <w:name w:val="Heading 5 Char"/>
    <w:basedOn w:val="DefaultParagraphFont"/>
    <w:link w:val="Heading5"/>
    <w:uiPriority w:val="9"/>
    <w:semiHidden/>
    <w:rsid w:val="00723C02"/>
    <w:rPr>
      <w:i/>
      <w:iCs/>
      <w:sz w:val="24"/>
      <w:szCs w:val="24"/>
    </w:rPr>
  </w:style>
  <w:style w:type="character" w:customStyle="1" w:styleId="Heading6Char">
    <w:name w:val="Heading 6 Char"/>
    <w:basedOn w:val="DefaultParagraphFont"/>
    <w:link w:val="Heading6"/>
    <w:uiPriority w:val="9"/>
    <w:semiHidden/>
    <w:rsid w:val="00723C02"/>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723C02"/>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723C02"/>
    <w:rPr>
      <w:b/>
      <w:bCs/>
      <w:color w:val="7F7F7F" w:themeColor="text1" w:themeTint="80"/>
      <w:sz w:val="20"/>
      <w:szCs w:val="20"/>
    </w:rPr>
  </w:style>
  <w:style w:type="character" w:customStyle="1" w:styleId="Heading9Char">
    <w:name w:val="Heading 9 Char"/>
    <w:basedOn w:val="DefaultParagraphFont"/>
    <w:link w:val="Heading9"/>
    <w:uiPriority w:val="9"/>
    <w:semiHidden/>
    <w:rsid w:val="00723C02"/>
    <w:rPr>
      <w:b/>
      <w:bCs/>
      <w:i/>
      <w:iCs/>
      <w:color w:val="7F7F7F" w:themeColor="text1" w:themeTint="80"/>
      <w:sz w:val="18"/>
      <w:szCs w:val="18"/>
    </w:rPr>
  </w:style>
  <w:style w:type="paragraph" w:styleId="Title">
    <w:name w:val="Title"/>
    <w:basedOn w:val="Normal"/>
    <w:next w:val="Normal"/>
    <w:link w:val="TitleChar"/>
    <w:uiPriority w:val="10"/>
    <w:qFormat/>
    <w:rsid w:val="00723C02"/>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723C02"/>
    <w:rPr>
      <w:smallCaps/>
      <w:sz w:val="52"/>
      <w:szCs w:val="52"/>
    </w:rPr>
  </w:style>
  <w:style w:type="paragraph" w:styleId="Subtitle">
    <w:name w:val="Subtitle"/>
    <w:basedOn w:val="Normal"/>
    <w:next w:val="Normal"/>
    <w:link w:val="SubtitleChar"/>
    <w:uiPriority w:val="11"/>
    <w:qFormat/>
    <w:rsid w:val="00723C02"/>
    <w:rPr>
      <w:i/>
      <w:iCs/>
      <w:smallCaps/>
      <w:spacing w:val="10"/>
      <w:sz w:val="28"/>
      <w:szCs w:val="28"/>
    </w:rPr>
  </w:style>
  <w:style w:type="character" w:customStyle="1" w:styleId="SubtitleChar">
    <w:name w:val="Subtitle Char"/>
    <w:basedOn w:val="DefaultParagraphFont"/>
    <w:link w:val="Subtitle"/>
    <w:uiPriority w:val="11"/>
    <w:rsid w:val="00723C02"/>
    <w:rPr>
      <w:i/>
      <w:iCs/>
      <w:smallCaps/>
      <w:spacing w:val="10"/>
      <w:sz w:val="28"/>
      <w:szCs w:val="28"/>
    </w:rPr>
  </w:style>
  <w:style w:type="character" w:styleId="Strong">
    <w:name w:val="Strong"/>
    <w:uiPriority w:val="22"/>
    <w:qFormat/>
    <w:rsid w:val="00723C02"/>
    <w:rPr>
      <w:b/>
      <w:bCs/>
    </w:rPr>
  </w:style>
  <w:style w:type="character" w:styleId="Emphasis">
    <w:name w:val="Emphasis"/>
    <w:uiPriority w:val="20"/>
    <w:qFormat/>
    <w:rsid w:val="00723C02"/>
    <w:rPr>
      <w:b/>
      <w:bCs/>
      <w:i/>
      <w:iCs/>
      <w:spacing w:val="10"/>
    </w:rPr>
  </w:style>
  <w:style w:type="paragraph" w:styleId="NoSpacing">
    <w:name w:val="No Spacing"/>
    <w:basedOn w:val="Normal"/>
    <w:uiPriority w:val="1"/>
    <w:qFormat/>
    <w:rsid w:val="00723C02"/>
    <w:pPr>
      <w:spacing w:after="0" w:line="240" w:lineRule="auto"/>
    </w:pPr>
  </w:style>
  <w:style w:type="paragraph" w:styleId="ListParagraph">
    <w:name w:val="List Paragraph"/>
    <w:basedOn w:val="Normal"/>
    <w:uiPriority w:val="34"/>
    <w:qFormat/>
    <w:rsid w:val="00723C02"/>
    <w:pPr>
      <w:ind w:left="720"/>
      <w:contextualSpacing/>
    </w:pPr>
  </w:style>
  <w:style w:type="paragraph" w:styleId="Quote">
    <w:name w:val="Quote"/>
    <w:basedOn w:val="Normal"/>
    <w:next w:val="Normal"/>
    <w:link w:val="QuoteChar"/>
    <w:uiPriority w:val="29"/>
    <w:qFormat/>
    <w:rsid w:val="00723C02"/>
    <w:rPr>
      <w:i/>
      <w:iCs/>
    </w:rPr>
  </w:style>
  <w:style w:type="character" w:customStyle="1" w:styleId="QuoteChar">
    <w:name w:val="Quote Char"/>
    <w:basedOn w:val="DefaultParagraphFont"/>
    <w:link w:val="Quote"/>
    <w:uiPriority w:val="29"/>
    <w:rsid w:val="00723C02"/>
    <w:rPr>
      <w:i/>
      <w:iCs/>
    </w:rPr>
  </w:style>
  <w:style w:type="paragraph" w:styleId="IntenseQuote">
    <w:name w:val="Intense Quote"/>
    <w:basedOn w:val="Normal"/>
    <w:next w:val="Normal"/>
    <w:link w:val="IntenseQuoteChar"/>
    <w:uiPriority w:val="30"/>
    <w:qFormat/>
    <w:rsid w:val="00723C0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723C02"/>
    <w:rPr>
      <w:i/>
      <w:iCs/>
    </w:rPr>
  </w:style>
  <w:style w:type="character" w:styleId="SubtleEmphasis">
    <w:name w:val="Subtle Emphasis"/>
    <w:uiPriority w:val="19"/>
    <w:qFormat/>
    <w:rsid w:val="00723C02"/>
    <w:rPr>
      <w:i/>
      <w:iCs/>
    </w:rPr>
  </w:style>
  <w:style w:type="character" w:styleId="IntenseEmphasis">
    <w:name w:val="Intense Emphasis"/>
    <w:uiPriority w:val="21"/>
    <w:qFormat/>
    <w:rsid w:val="00723C02"/>
    <w:rPr>
      <w:b/>
      <w:bCs/>
      <w:i/>
      <w:iCs/>
    </w:rPr>
  </w:style>
  <w:style w:type="character" w:styleId="SubtleReference">
    <w:name w:val="Subtle Reference"/>
    <w:basedOn w:val="DefaultParagraphFont"/>
    <w:uiPriority w:val="31"/>
    <w:qFormat/>
    <w:rsid w:val="00723C02"/>
    <w:rPr>
      <w:smallCaps/>
    </w:rPr>
  </w:style>
  <w:style w:type="character" w:styleId="IntenseReference">
    <w:name w:val="Intense Reference"/>
    <w:uiPriority w:val="32"/>
    <w:qFormat/>
    <w:rsid w:val="00723C02"/>
    <w:rPr>
      <w:b/>
      <w:bCs/>
      <w:smallCaps/>
    </w:rPr>
  </w:style>
  <w:style w:type="character" w:styleId="BookTitle">
    <w:name w:val="Book Title"/>
    <w:basedOn w:val="DefaultParagraphFont"/>
    <w:uiPriority w:val="33"/>
    <w:qFormat/>
    <w:rsid w:val="00723C02"/>
    <w:rPr>
      <w:i/>
      <w:iCs/>
      <w:smallCaps/>
      <w:spacing w:val="5"/>
    </w:rPr>
  </w:style>
  <w:style w:type="paragraph" w:styleId="TOCHeading">
    <w:name w:val="TOC Heading"/>
    <w:basedOn w:val="Heading1"/>
    <w:next w:val="Normal"/>
    <w:uiPriority w:val="39"/>
    <w:semiHidden/>
    <w:unhideWhenUsed/>
    <w:qFormat/>
    <w:rsid w:val="00723C02"/>
    <w:pPr>
      <w:outlineLvl w:val="9"/>
    </w:pPr>
  </w:style>
  <w:style w:type="table" w:styleId="TableGrid">
    <w:name w:val="Table Grid"/>
    <w:basedOn w:val="TableNormal"/>
    <w:uiPriority w:val="59"/>
    <w:rsid w:val="00FD6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4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2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1528</Words>
  <Characters>8711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lgk</cp:lastModifiedBy>
  <cp:revision>2</cp:revision>
  <dcterms:created xsi:type="dcterms:W3CDTF">2012-06-19T19:30:00Z</dcterms:created>
  <dcterms:modified xsi:type="dcterms:W3CDTF">2012-06-19T19:30:00Z</dcterms:modified>
</cp:coreProperties>
</file>