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E07" w:rsidRDefault="00402E07" w:rsidP="00402E07">
      <w:pPr>
        <w:ind w:left="720"/>
        <w:jc w:val="center"/>
        <w:rPr>
          <w:b/>
        </w:rPr>
      </w:pPr>
      <w:r w:rsidRPr="00402E07">
        <w:rPr>
          <w:b/>
        </w:rPr>
        <w:t>Distance Education Committee Meeting</w:t>
      </w:r>
    </w:p>
    <w:p w:rsidR="00402E07" w:rsidRDefault="008A6EF5" w:rsidP="00402E07">
      <w:pPr>
        <w:ind w:left="720"/>
        <w:jc w:val="center"/>
        <w:rPr>
          <w:b/>
        </w:rPr>
      </w:pPr>
      <w:r>
        <w:rPr>
          <w:b/>
        </w:rPr>
        <w:t>November 2</w:t>
      </w:r>
      <w:r w:rsidR="000D194B">
        <w:rPr>
          <w:b/>
        </w:rPr>
        <w:t>2, 2013</w:t>
      </w:r>
    </w:p>
    <w:p w:rsidR="000D194B" w:rsidRDefault="008A6EF5" w:rsidP="000D194B">
      <w:pPr>
        <w:pStyle w:val="ListParagraph"/>
        <w:numPr>
          <w:ilvl w:val="0"/>
          <w:numId w:val="2"/>
        </w:numPr>
        <w:spacing w:after="0" w:line="240" w:lineRule="auto"/>
        <w:rPr>
          <w:rFonts w:ascii="Calibri" w:eastAsia="Times New Roman" w:hAnsi="Calibri" w:cs="Times New Roman"/>
        </w:rPr>
      </w:pPr>
      <w:r>
        <w:rPr>
          <w:rFonts w:ascii="Calibri" w:eastAsia="Times New Roman" w:hAnsi="Calibri" w:cs="Times New Roman"/>
        </w:rPr>
        <w:t xml:space="preserve">Approval of October </w:t>
      </w:r>
      <w:r w:rsidR="000D194B">
        <w:rPr>
          <w:rFonts w:ascii="Calibri" w:eastAsia="Times New Roman" w:hAnsi="Calibri" w:cs="Times New Roman"/>
        </w:rPr>
        <w:t>Minutes</w:t>
      </w:r>
    </w:p>
    <w:p w:rsidR="00484A9D" w:rsidRDefault="00484A9D" w:rsidP="00484A9D">
      <w:pPr>
        <w:pStyle w:val="ListParagraph"/>
        <w:spacing w:after="0" w:line="240" w:lineRule="auto"/>
        <w:ind w:left="765"/>
        <w:rPr>
          <w:rFonts w:ascii="Calibri" w:eastAsia="Times New Roman" w:hAnsi="Calibri" w:cs="Times New Roman"/>
        </w:rPr>
      </w:pPr>
      <w:r>
        <w:rPr>
          <w:rFonts w:ascii="Calibri" w:eastAsia="Times New Roman" w:hAnsi="Calibri" w:cs="Times New Roman"/>
        </w:rPr>
        <w:t>Minutes were approved as presented.</w:t>
      </w:r>
    </w:p>
    <w:p w:rsidR="007F0E23" w:rsidRDefault="007F0E23" w:rsidP="007F0E23">
      <w:pPr>
        <w:spacing w:after="0" w:line="240" w:lineRule="auto"/>
        <w:rPr>
          <w:rFonts w:ascii="Calibri" w:eastAsia="Times New Roman" w:hAnsi="Calibri" w:cs="Times New Roman"/>
        </w:rPr>
      </w:pPr>
    </w:p>
    <w:p w:rsidR="007F0E23" w:rsidRPr="007F0E23" w:rsidRDefault="007F0E23" w:rsidP="007F0E23">
      <w:pPr>
        <w:spacing w:after="0" w:line="240" w:lineRule="auto"/>
        <w:rPr>
          <w:rFonts w:ascii="Calibri" w:eastAsia="Times New Roman" w:hAnsi="Calibri" w:cs="Times New Roman"/>
        </w:rPr>
      </w:pPr>
    </w:p>
    <w:p w:rsidR="007F0E23" w:rsidRDefault="008A6EF5" w:rsidP="007F0E23">
      <w:pPr>
        <w:pStyle w:val="ListParagraph"/>
        <w:numPr>
          <w:ilvl w:val="0"/>
          <w:numId w:val="2"/>
        </w:numPr>
        <w:spacing w:after="0" w:line="240" w:lineRule="auto"/>
        <w:rPr>
          <w:rFonts w:ascii="Calibri" w:eastAsia="Times New Roman" w:hAnsi="Calibri" w:cs="Times New Roman"/>
        </w:rPr>
      </w:pPr>
      <w:r w:rsidRPr="008A6EF5">
        <w:rPr>
          <w:rFonts w:ascii="Calibri" w:eastAsia="Times New Roman" w:hAnsi="Calibri" w:cs="Times New Roman"/>
        </w:rPr>
        <w:t xml:space="preserve">Online Steering Committee Update:        Jennifer Kriechbaum </w:t>
      </w:r>
    </w:p>
    <w:p w:rsidR="00484A9D" w:rsidRDefault="00484A9D" w:rsidP="00484A9D">
      <w:pPr>
        <w:pStyle w:val="ListParagraph"/>
        <w:ind w:left="765"/>
      </w:pPr>
      <w:r>
        <w:t xml:space="preserve">Steering committee presented reports on collecting data on student readiness in online courses, success rate of students doing prerequisite/co-requisites simultaneously.  </w:t>
      </w:r>
    </w:p>
    <w:p w:rsidR="00484A9D" w:rsidRDefault="00484A9D" w:rsidP="00484A9D">
      <w:pPr>
        <w:pStyle w:val="ListParagraph"/>
        <w:spacing w:after="0" w:line="240" w:lineRule="auto"/>
        <w:ind w:left="765"/>
        <w:rPr>
          <w:rFonts w:ascii="Calibri" w:eastAsia="Times New Roman" w:hAnsi="Calibri" w:cs="Times New Roman"/>
        </w:rPr>
      </w:pPr>
    </w:p>
    <w:p w:rsidR="008A6EF5" w:rsidRPr="00500065" w:rsidRDefault="008A6EF5" w:rsidP="007F0E23">
      <w:pPr>
        <w:pStyle w:val="ListParagraph"/>
        <w:numPr>
          <w:ilvl w:val="0"/>
          <w:numId w:val="2"/>
        </w:numPr>
        <w:spacing w:after="0" w:line="240" w:lineRule="auto"/>
        <w:rPr>
          <w:rFonts w:ascii="Calibri" w:eastAsia="Times New Roman" w:hAnsi="Calibri" w:cs="Times New Roman"/>
        </w:rPr>
      </w:pPr>
      <w:r>
        <w:t>Online courses and required prerequisite developmental education:  Kim &amp; Lisa</w:t>
      </w:r>
    </w:p>
    <w:p w:rsidR="00500065" w:rsidRDefault="00500065" w:rsidP="00500065">
      <w:pPr>
        <w:spacing w:after="0" w:line="240" w:lineRule="auto"/>
        <w:ind w:left="405"/>
      </w:pPr>
      <w:r>
        <w:t xml:space="preserve">       Lisa indicated a project is underway to compare the success rate of students taking prerequisite</w:t>
      </w:r>
    </w:p>
    <w:p w:rsidR="006D054F" w:rsidRDefault="00500065" w:rsidP="00500065">
      <w:pPr>
        <w:spacing w:after="0" w:line="240" w:lineRule="auto"/>
        <w:ind w:left="405"/>
      </w:pPr>
      <w:r>
        <w:t xml:space="preserve">       </w:t>
      </w:r>
      <w:proofErr w:type="gramStart"/>
      <w:r>
        <w:t>and</w:t>
      </w:r>
      <w:proofErr w:type="gramEnd"/>
      <w:r>
        <w:t xml:space="preserve"> </w:t>
      </w:r>
      <w:r w:rsidR="006D054F">
        <w:t>co-</w:t>
      </w:r>
      <w:r>
        <w:t>requisites in developmental courses.  Pam indicated that it may be interesting to</w:t>
      </w:r>
    </w:p>
    <w:p w:rsidR="006D054F" w:rsidRDefault="006D054F" w:rsidP="00500065">
      <w:pPr>
        <w:spacing w:after="0" w:line="240" w:lineRule="auto"/>
        <w:ind w:left="405"/>
      </w:pPr>
      <w:r>
        <w:t xml:space="preserve">      </w:t>
      </w:r>
      <w:proofErr w:type="gramStart"/>
      <w:r w:rsidR="00500065">
        <w:t>compare</w:t>
      </w:r>
      <w:proofErr w:type="gramEnd"/>
      <w:r w:rsidR="00500065">
        <w:t xml:space="preserve"> success rate of students  taking pre/co requisites in college level math courses as well. </w:t>
      </w:r>
    </w:p>
    <w:p w:rsidR="006D054F" w:rsidRDefault="006D054F" w:rsidP="00500065">
      <w:pPr>
        <w:spacing w:after="0" w:line="240" w:lineRule="auto"/>
        <w:ind w:left="405"/>
      </w:pPr>
      <w:r>
        <w:t xml:space="preserve">      Some </w:t>
      </w:r>
      <w:proofErr w:type="gramStart"/>
      <w:r>
        <w:t xml:space="preserve">of </w:t>
      </w:r>
      <w:r w:rsidR="00500065">
        <w:t xml:space="preserve"> the</w:t>
      </w:r>
      <w:proofErr w:type="gramEnd"/>
      <w:r w:rsidR="00500065">
        <w:t xml:space="preserve"> students taking Math 100 who did not have the prerequisite of Math 93 were </w:t>
      </w:r>
    </w:p>
    <w:p w:rsidR="00500065" w:rsidRPr="00500065" w:rsidRDefault="006D054F" w:rsidP="00500065">
      <w:pPr>
        <w:spacing w:after="0" w:line="240" w:lineRule="auto"/>
        <w:ind w:left="405"/>
        <w:rPr>
          <w:rFonts w:ascii="Calibri" w:eastAsia="Times New Roman" w:hAnsi="Calibri" w:cs="Times New Roman"/>
        </w:rPr>
      </w:pPr>
      <w:r>
        <w:t xml:space="preserve">     </w:t>
      </w:r>
      <w:proofErr w:type="gramStart"/>
      <w:r w:rsidR="00500065">
        <w:t>struggling</w:t>
      </w:r>
      <w:proofErr w:type="gramEnd"/>
      <w:r w:rsidR="00500065">
        <w:t xml:space="preserve"> in  her class with basic math concepts. </w:t>
      </w:r>
    </w:p>
    <w:p w:rsidR="007F0E23" w:rsidRDefault="007F0E23" w:rsidP="007F0E23">
      <w:pPr>
        <w:spacing w:after="0" w:line="240" w:lineRule="auto"/>
        <w:rPr>
          <w:rFonts w:ascii="Calibri" w:eastAsia="Times New Roman" w:hAnsi="Calibri" w:cs="Times New Roman"/>
        </w:rPr>
      </w:pPr>
    </w:p>
    <w:p w:rsidR="007F0E23" w:rsidRPr="007F0E23" w:rsidRDefault="007F0E23" w:rsidP="007F0E23">
      <w:pPr>
        <w:spacing w:after="0" w:line="240" w:lineRule="auto"/>
        <w:rPr>
          <w:rFonts w:ascii="Calibri" w:eastAsia="Times New Roman" w:hAnsi="Calibri" w:cs="Times New Roman"/>
        </w:rPr>
      </w:pPr>
    </w:p>
    <w:p w:rsidR="000D194B" w:rsidRDefault="008A6EF5" w:rsidP="000D194B">
      <w:pPr>
        <w:pStyle w:val="ListParagraph"/>
        <w:numPr>
          <w:ilvl w:val="0"/>
          <w:numId w:val="2"/>
        </w:numPr>
        <w:spacing w:after="0" w:line="240" w:lineRule="auto"/>
        <w:rPr>
          <w:rFonts w:ascii="Calibri" w:eastAsia="Times New Roman" w:hAnsi="Calibri" w:cs="Times New Roman"/>
        </w:rPr>
      </w:pPr>
      <w:r>
        <w:rPr>
          <w:rFonts w:ascii="Calibri" w:eastAsia="Times New Roman" w:hAnsi="Calibri" w:cs="Times New Roman"/>
        </w:rPr>
        <w:t xml:space="preserve">Associates in Applied Science </w:t>
      </w:r>
      <w:r w:rsidR="00217F36">
        <w:rPr>
          <w:rFonts w:ascii="Calibri" w:eastAsia="Times New Roman" w:hAnsi="Calibri" w:cs="Times New Roman"/>
        </w:rPr>
        <w:t>(</w:t>
      </w:r>
      <w:r>
        <w:rPr>
          <w:rFonts w:ascii="Calibri" w:eastAsia="Times New Roman" w:hAnsi="Calibri" w:cs="Times New Roman"/>
        </w:rPr>
        <w:t>Criminal Justice</w:t>
      </w:r>
      <w:r w:rsidR="00217F36">
        <w:rPr>
          <w:rFonts w:ascii="Calibri" w:eastAsia="Times New Roman" w:hAnsi="Calibri" w:cs="Times New Roman"/>
        </w:rPr>
        <w:t>)</w:t>
      </w:r>
      <w:r>
        <w:rPr>
          <w:rFonts w:ascii="Calibri" w:eastAsia="Times New Roman" w:hAnsi="Calibri" w:cs="Times New Roman"/>
        </w:rPr>
        <w:t>:    Donald Poffenberger</w:t>
      </w:r>
    </w:p>
    <w:p w:rsidR="00F462F6" w:rsidRDefault="00F462F6" w:rsidP="00F462F6">
      <w:pPr>
        <w:pStyle w:val="ListParagraph"/>
        <w:ind w:left="765"/>
      </w:pPr>
      <w:r>
        <w:t xml:space="preserve">Don Poffenberger presented a proposal to pursue offering criminal Justice Program for professionals. There is no such program available in the State of WV. This may attract professionals from other states. The program can be run as a trial program. Dr. </w:t>
      </w:r>
      <w:proofErr w:type="gramStart"/>
      <w:r>
        <w:t>Riley  emailed</w:t>
      </w:r>
      <w:proofErr w:type="gramEnd"/>
      <w:r>
        <w:t xml:space="preserve"> her response on December 11</w:t>
      </w:r>
      <w:r w:rsidR="006D054F">
        <w:t xml:space="preserve"> with the following response</w:t>
      </w:r>
      <w:r>
        <w:t>:</w:t>
      </w:r>
    </w:p>
    <w:p w:rsidR="00F462F6" w:rsidRPr="006D054F" w:rsidRDefault="006D054F" w:rsidP="00FB1510">
      <w:pPr>
        <w:ind w:left="720"/>
        <w:rPr>
          <w:rFonts w:ascii="Times New Roman" w:hAnsi="Times New Roman" w:cs="Times New Roman"/>
          <w:sz w:val="24"/>
          <w:szCs w:val="24"/>
        </w:rPr>
      </w:pPr>
      <w:r>
        <w:rPr>
          <w:rFonts w:ascii="Times New Roman" w:hAnsi="Times New Roman" w:cs="Times New Roman"/>
          <w:sz w:val="24"/>
          <w:szCs w:val="24"/>
        </w:rPr>
        <w:t>“</w:t>
      </w:r>
      <w:r w:rsidR="00F462F6" w:rsidRPr="006D054F">
        <w:rPr>
          <w:rFonts w:ascii="Times New Roman" w:hAnsi="Times New Roman" w:cs="Times New Roman"/>
          <w:sz w:val="24"/>
          <w:szCs w:val="24"/>
        </w:rPr>
        <w:t>I commend you and the Advisory Committee on being innovative in your planning for the future of the Criminal Justice Program.</w:t>
      </w:r>
    </w:p>
    <w:p w:rsidR="00F462F6" w:rsidRPr="006D054F" w:rsidRDefault="00F462F6" w:rsidP="00FB1510">
      <w:pPr>
        <w:ind w:left="720"/>
        <w:rPr>
          <w:rFonts w:ascii="Times New Roman" w:hAnsi="Times New Roman" w:cs="Times New Roman"/>
          <w:sz w:val="24"/>
          <w:szCs w:val="24"/>
        </w:rPr>
      </w:pPr>
      <w:r w:rsidRPr="006D054F">
        <w:rPr>
          <w:rFonts w:ascii="Times New Roman" w:hAnsi="Times New Roman" w:cs="Times New Roman"/>
          <w:sz w:val="24"/>
          <w:szCs w:val="24"/>
        </w:rPr>
        <w:t>We currently have multiple programs that have expressed an interest in moving to online degree options.  Until such time as we have a process/procedure for reviewing and analyzing the need for and implementation of total programs online, I am not approving programs to move forward at this time.</w:t>
      </w:r>
    </w:p>
    <w:p w:rsidR="00F462F6" w:rsidRPr="006D054F" w:rsidRDefault="00F462F6" w:rsidP="00FB1510">
      <w:pPr>
        <w:ind w:left="720"/>
        <w:rPr>
          <w:rFonts w:ascii="Times New Roman" w:hAnsi="Times New Roman" w:cs="Times New Roman"/>
          <w:sz w:val="24"/>
          <w:szCs w:val="24"/>
        </w:rPr>
      </w:pPr>
      <w:r w:rsidRPr="006D054F">
        <w:rPr>
          <w:rFonts w:ascii="Times New Roman" w:hAnsi="Times New Roman" w:cs="Times New Roman"/>
          <w:sz w:val="24"/>
          <w:szCs w:val="24"/>
        </w:rPr>
        <w:t>If we move forward in the future, your phase-in plan would be an excellent implementation strategy and identification of niche programs should certainly be part of our program evaluation process.</w:t>
      </w:r>
    </w:p>
    <w:p w:rsidR="00F462F6" w:rsidRPr="006D054F" w:rsidRDefault="00F462F6" w:rsidP="00FB1510">
      <w:pPr>
        <w:pStyle w:val="ListParagraph"/>
        <w:rPr>
          <w:rFonts w:ascii="Times New Roman" w:hAnsi="Times New Roman" w:cs="Times New Roman"/>
          <w:sz w:val="24"/>
          <w:szCs w:val="24"/>
        </w:rPr>
      </w:pPr>
      <w:r w:rsidRPr="006D054F">
        <w:rPr>
          <w:rFonts w:ascii="Times New Roman" w:hAnsi="Times New Roman" w:cs="Times New Roman"/>
          <w:sz w:val="24"/>
          <w:szCs w:val="24"/>
        </w:rPr>
        <w:t xml:space="preserve">As mentioned in the last meeting, we will work with the Distance Education Committee to begin to draft process and procedures.  Please continue to work with your division chair on strengthening the current program as you consider </w:t>
      </w:r>
      <w:r w:rsidR="006D054F">
        <w:rPr>
          <w:rFonts w:ascii="Times New Roman" w:hAnsi="Times New Roman" w:cs="Times New Roman"/>
          <w:sz w:val="24"/>
          <w:szCs w:val="24"/>
        </w:rPr>
        <w:t>adding an online degree option.”</w:t>
      </w:r>
    </w:p>
    <w:p w:rsidR="008A4CF5" w:rsidRDefault="008A4CF5" w:rsidP="008A4CF5">
      <w:pPr>
        <w:pStyle w:val="ListParagraph"/>
        <w:spacing w:after="0" w:line="240" w:lineRule="auto"/>
        <w:ind w:left="765"/>
        <w:rPr>
          <w:rFonts w:ascii="Calibri" w:eastAsia="Times New Roman" w:hAnsi="Calibri" w:cs="Times New Roman"/>
        </w:rPr>
      </w:pPr>
    </w:p>
    <w:p w:rsidR="008A6EF5" w:rsidRDefault="008A6EF5" w:rsidP="000D194B">
      <w:pPr>
        <w:pStyle w:val="ListParagraph"/>
        <w:numPr>
          <w:ilvl w:val="0"/>
          <w:numId w:val="2"/>
        </w:numPr>
        <w:spacing w:after="0" w:line="240" w:lineRule="auto"/>
        <w:rPr>
          <w:rFonts w:ascii="Calibri" w:eastAsia="Times New Roman" w:hAnsi="Calibri" w:cs="Times New Roman"/>
        </w:rPr>
      </w:pPr>
      <w:r>
        <w:rPr>
          <w:rFonts w:ascii="Calibri" w:eastAsia="Times New Roman" w:hAnsi="Calibri" w:cs="Times New Roman"/>
        </w:rPr>
        <w:t>Online Course Review Process Draft</w:t>
      </w:r>
    </w:p>
    <w:p w:rsidR="00B94BCC" w:rsidRDefault="00B94BCC" w:rsidP="00B94BCC">
      <w:pPr>
        <w:pStyle w:val="ListParagraph"/>
        <w:ind w:left="765"/>
      </w:pPr>
      <w:r>
        <w:t xml:space="preserve">Online course review form (Draft) was discussed.  Distance Education committee is working on the online course review process.  A draft will be presented to the full assembly for discussion. </w:t>
      </w:r>
      <w:r>
        <w:lastRenderedPageBreak/>
        <w:t>The online review form posted on the Academic Affairs Website (under faculty Resources) already has a Final Form. The word Draft is removed without the full assembly or the DE committee approval.</w:t>
      </w:r>
    </w:p>
    <w:p w:rsidR="00B94BCC" w:rsidRDefault="00B94BCC" w:rsidP="00B94BCC">
      <w:pPr>
        <w:pStyle w:val="ListParagraph"/>
        <w:ind w:left="765"/>
      </w:pPr>
      <w:r>
        <w:t xml:space="preserve">Related to the review process and a lack of peer reviewers (2 full time faculty), VPAA sought the committee input on how the peer reviewers pool can be increased.  A suggestion was made to provide faculty the incentive ($ 100) per course review. Since the course review and recommendations are time incentive (Could take 8-10 hours) and must be completed by a team of three reviewers. It will cost $ 300 per course. VPAA was of the opinion that for $ 450 these courses can be reviewed by external institution. </w:t>
      </w:r>
    </w:p>
    <w:p w:rsidR="00500065" w:rsidRDefault="00500065" w:rsidP="00B94BCC">
      <w:pPr>
        <w:pStyle w:val="ListParagraph"/>
        <w:ind w:left="765"/>
      </w:pPr>
    </w:p>
    <w:p w:rsidR="00500065" w:rsidRDefault="00603FBF" w:rsidP="00B94BCC">
      <w:pPr>
        <w:pStyle w:val="ListParagraph"/>
        <w:ind w:left="765"/>
      </w:pPr>
      <w:r>
        <w:t xml:space="preserve">On the related discussion of course review, </w:t>
      </w:r>
      <w:r w:rsidR="00500065">
        <w:t xml:space="preserve">Dr. Riley </w:t>
      </w:r>
      <w:r>
        <w:t xml:space="preserve">indicated that she </w:t>
      </w:r>
      <w:r w:rsidR="00500065">
        <w:t xml:space="preserve">would like the committee to make recommendation on a schedule to review all existing online courses using the Quality Matters rubric </w:t>
      </w:r>
      <w:r>
        <w:t>(</w:t>
      </w:r>
      <w:bookmarkStart w:id="0" w:name="_GoBack"/>
      <w:bookmarkEnd w:id="0"/>
      <w:r w:rsidR="00500065">
        <w:t xml:space="preserve">QMR). </w:t>
      </w:r>
      <w:r>
        <w:t xml:space="preserve"> </w:t>
      </w:r>
      <w:r w:rsidR="00500065">
        <w:t>Committee will work on the schedule in coming months.</w:t>
      </w:r>
    </w:p>
    <w:p w:rsidR="00F462F6" w:rsidRDefault="00F462F6" w:rsidP="00F462F6">
      <w:pPr>
        <w:pStyle w:val="ListParagraph"/>
        <w:spacing w:after="0" w:line="240" w:lineRule="auto"/>
        <w:ind w:left="765"/>
        <w:rPr>
          <w:rFonts w:ascii="Calibri" w:eastAsia="Times New Roman" w:hAnsi="Calibri" w:cs="Times New Roman"/>
        </w:rPr>
      </w:pPr>
    </w:p>
    <w:p w:rsidR="008A4CF5" w:rsidRPr="00484A9D" w:rsidRDefault="008A4CF5" w:rsidP="008A4CF5">
      <w:pPr>
        <w:pStyle w:val="ListParagraph"/>
        <w:numPr>
          <w:ilvl w:val="0"/>
          <w:numId w:val="2"/>
        </w:numPr>
        <w:spacing w:after="0" w:line="240" w:lineRule="auto"/>
        <w:rPr>
          <w:rFonts w:ascii="Calibri" w:eastAsia="Times New Roman" w:hAnsi="Calibri" w:cs="Times New Roman"/>
        </w:rPr>
      </w:pPr>
      <w:r w:rsidRPr="00484A9D">
        <w:rPr>
          <w:rFonts w:ascii="Calibri" w:eastAsia="Times New Roman" w:hAnsi="Calibri" w:cs="Times New Roman"/>
        </w:rPr>
        <w:t>Organizational Questions: HLC Report</w:t>
      </w:r>
      <w:r w:rsidR="00484A9D" w:rsidRPr="00484A9D">
        <w:rPr>
          <w:rFonts w:ascii="Calibri" w:eastAsia="Times New Roman" w:hAnsi="Calibri" w:cs="Times New Roman"/>
        </w:rPr>
        <w:t xml:space="preserve">: </w:t>
      </w:r>
      <w:r w:rsidR="00484A9D">
        <w:rPr>
          <w:rFonts w:ascii="Calibri" w:eastAsia="Times New Roman" w:hAnsi="Calibri" w:cs="Times New Roman"/>
        </w:rPr>
        <w:t xml:space="preserve"> </w:t>
      </w:r>
      <w:r w:rsidR="00F462F6" w:rsidRPr="00484A9D">
        <w:rPr>
          <w:rFonts w:ascii="Calibri" w:eastAsia="Times New Roman" w:hAnsi="Calibri" w:cs="Times New Roman"/>
        </w:rPr>
        <w:t>Was ta</w:t>
      </w:r>
      <w:r w:rsidR="00484A9D" w:rsidRPr="00484A9D">
        <w:rPr>
          <w:rFonts w:ascii="Calibri" w:eastAsia="Times New Roman" w:hAnsi="Calibri" w:cs="Times New Roman"/>
        </w:rPr>
        <w:t>bled due to the lengthy meeting</w:t>
      </w:r>
    </w:p>
    <w:p w:rsidR="00484A9D" w:rsidRDefault="00484A9D" w:rsidP="008A4CF5">
      <w:pPr>
        <w:pStyle w:val="ListParagraph"/>
        <w:spacing w:after="0" w:line="240" w:lineRule="auto"/>
        <w:ind w:left="765"/>
        <w:rPr>
          <w:rFonts w:ascii="Calibri" w:eastAsia="Times New Roman" w:hAnsi="Calibri" w:cs="Times New Roman"/>
        </w:rPr>
      </w:pPr>
    </w:p>
    <w:p w:rsidR="00750735" w:rsidRDefault="008A4CF5" w:rsidP="00484A9D">
      <w:pPr>
        <w:pStyle w:val="ListParagraph"/>
        <w:numPr>
          <w:ilvl w:val="0"/>
          <w:numId w:val="2"/>
        </w:numPr>
        <w:spacing w:after="0" w:line="240" w:lineRule="auto"/>
      </w:pPr>
      <w:r w:rsidRPr="00484A9D">
        <w:rPr>
          <w:rFonts w:ascii="Calibri" w:eastAsia="Times New Roman" w:hAnsi="Calibri" w:cs="Times New Roman"/>
        </w:rPr>
        <w:t>Adjournment</w:t>
      </w:r>
      <w:r w:rsidR="00F462F6" w:rsidRPr="00484A9D">
        <w:rPr>
          <w:rFonts w:ascii="Calibri" w:eastAsia="Times New Roman" w:hAnsi="Calibri" w:cs="Times New Roman"/>
        </w:rPr>
        <w:t xml:space="preserve">: A motion to adjourn was made by Don Poffenberger; seconded by Debbie Cresap. Meeting adjourned at </w:t>
      </w:r>
      <w:r w:rsidR="00484A9D" w:rsidRPr="00484A9D">
        <w:rPr>
          <w:rFonts w:ascii="Calibri" w:eastAsia="Times New Roman" w:hAnsi="Calibri" w:cs="Times New Roman"/>
        </w:rPr>
        <w:t>3:50PM.</w:t>
      </w:r>
    </w:p>
    <w:sectPr w:rsidR="00750735" w:rsidSect="001B09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13428"/>
    <w:multiLevelType w:val="hybridMultilevel"/>
    <w:tmpl w:val="402EB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EF3EF5"/>
    <w:multiLevelType w:val="hybridMultilevel"/>
    <w:tmpl w:val="ECD2C3C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735"/>
    <w:rsid w:val="000D194B"/>
    <w:rsid w:val="001B097C"/>
    <w:rsid w:val="00205E01"/>
    <w:rsid w:val="00217F36"/>
    <w:rsid w:val="00402E07"/>
    <w:rsid w:val="00484A9D"/>
    <w:rsid w:val="00500065"/>
    <w:rsid w:val="00571783"/>
    <w:rsid w:val="00603FBF"/>
    <w:rsid w:val="00667542"/>
    <w:rsid w:val="006D054F"/>
    <w:rsid w:val="00750735"/>
    <w:rsid w:val="007F0E23"/>
    <w:rsid w:val="008A4CF5"/>
    <w:rsid w:val="008A6EF5"/>
    <w:rsid w:val="00B94BCC"/>
    <w:rsid w:val="00DC7067"/>
    <w:rsid w:val="00F462F6"/>
    <w:rsid w:val="00FB1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E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9024">
      <w:bodyDiv w:val="1"/>
      <w:marLeft w:val="0"/>
      <w:marRight w:val="0"/>
      <w:marTop w:val="0"/>
      <w:marBottom w:val="0"/>
      <w:divBdr>
        <w:top w:val="none" w:sz="0" w:space="0" w:color="auto"/>
        <w:left w:val="none" w:sz="0" w:space="0" w:color="auto"/>
        <w:bottom w:val="none" w:sz="0" w:space="0" w:color="auto"/>
        <w:right w:val="none" w:sz="0" w:space="0" w:color="auto"/>
      </w:divBdr>
    </w:div>
    <w:div w:id="839320790">
      <w:bodyDiv w:val="1"/>
      <w:marLeft w:val="0"/>
      <w:marRight w:val="0"/>
      <w:marTop w:val="0"/>
      <w:marBottom w:val="0"/>
      <w:divBdr>
        <w:top w:val="none" w:sz="0" w:space="0" w:color="auto"/>
        <w:left w:val="none" w:sz="0" w:space="0" w:color="auto"/>
        <w:bottom w:val="none" w:sz="0" w:space="0" w:color="auto"/>
        <w:right w:val="none" w:sz="0" w:space="0" w:color="auto"/>
      </w:divBdr>
      <w:divsChild>
        <w:div w:id="1792045175">
          <w:marLeft w:val="0"/>
          <w:marRight w:val="0"/>
          <w:marTop w:val="0"/>
          <w:marBottom w:val="0"/>
          <w:divBdr>
            <w:top w:val="none" w:sz="0" w:space="0" w:color="auto"/>
            <w:left w:val="none" w:sz="0" w:space="0" w:color="auto"/>
            <w:bottom w:val="none" w:sz="0" w:space="0" w:color="auto"/>
            <w:right w:val="none" w:sz="0" w:space="0" w:color="auto"/>
          </w:divBdr>
        </w:div>
      </w:divsChild>
    </w:div>
    <w:div w:id="154193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WVNCC</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psharma</dc:creator>
  <cp:keywords/>
  <dc:description/>
  <cp:lastModifiedBy>psharma</cp:lastModifiedBy>
  <cp:revision>8</cp:revision>
  <cp:lastPrinted>2013-09-27T16:43:00Z</cp:lastPrinted>
  <dcterms:created xsi:type="dcterms:W3CDTF">2014-01-16T19:22:00Z</dcterms:created>
  <dcterms:modified xsi:type="dcterms:W3CDTF">2014-02-24T18:26:00Z</dcterms:modified>
</cp:coreProperties>
</file>